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0863E56A"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EC2930">
        <w:rPr>
          <w:rFonts w:asciiTheme="minorHAnsi" w:hAnsiTheme="minorHAnsi" w:cstheme="minorHAnsi"/>
        </w:rPr>
        <w:t>Full Council</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846C0F">
        <w:rPr>
          <w:rFonts w:asciiTheme="minorHAnsi" w:hAnsiTheme="minorHAnsi" w:cstheme="minorHAnsi"/>
        </w:rPr>
        <w:t>Friday 19</w:t>
      </w:r>
      <w:r w:rsidR="00846C0F" w:rsidRPr="00846C0F">
        <w:rPr>
          <w:rFonts w:asciiTheme="minorHAnsi" w:hAnsiTheme="minorHAnsi" w:cstheme="minorHAnsi"/>
          <w:vertAlign w:val="superscript"/>
        </w:rPr>
        <w:t>th</w:t>
      </w:r>
      <w:r w:rsidR="00846C0F">
        <w:rPr>
          <w:rFonts w:asciiTheme="minorHAnsi" w:hAnsiTheme="minorHAnsi" w:cstheme="minorHAnsi"/>
        </w:rPr>
        <w:t xml:space="preserve"> July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460803">
        <w:rPr>
          <w:rFonts w:asciiTheme="minorHAnsi" w:hAnsiTheme="minorHAnsi" w:cstheme="minorHAnsi"/>
        </w:rPr>
        <w:t>6</w:t>
      </w:r>
      <w:r w:rsidR="006B0C2A">
        <w:rPr>
          <w:rFonts w:asciiTheme="minorHAnsi" w:hAnsiTheme="minorHAnsi" w:cstheme="minorHAnsi"/>
        </w:rPr>
        <w:t>:30</w:t>
      </w:r>
      <w:r w:rsidRPr="005C12CF">
        <w:rPr>
          <w:rFonts w:asciiTheme="minorHAnsi" w:hAnsiTheme="minorHAnsi" w:cstheme="minorHAnsi"/>
        </w:rPr>
        <w:t>pm</w:t>
      </w:r>
      <w:r w:rsidR="009A6C5A">
        <w:rPr>
          <w:rFonts w:asciiTheme="minorHAnsi" w:hAnsiTheme="minorHAnsi" w:cstheme="minorHAnsi"/>
        </w:rPr>
        <w:t xml:space="preserve">, at </w:t>
      </w:r>
      <w:r w:rsidR="004069FC">
        <w:rPr>
          <w:rFonts w:asciiTheme="minorHAnsi" w:hAnsiTheme="minorHAnsi" w:cstheme="minorHAnsi"/>
        </w:rPr>
        <w:t>The Lock Tearoom.</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18F02B12"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(Vice Chair)</w:t>
      </w:r>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846C0F">
        <w:rPr>
          <w:rFonts w:asciiTheme="minorHAnsi" w:hAnsiTheme="minorHAnsi" w:cstheme="minorHAnsi"/>
        </w:rPr>
        <w:t>3</w:t>
      </w:r>
      <w:r w:rsidR="00DA3AC2">
        <w:rPr>
          <w:rFonts w:asciiTheme="minorHAnsi" w:hAnsiTheme="minorHAnsi" w:cstheme="minorHAnsi"/>
        </w:rPr>
        <w:t xml:space="preserve">                                                 </w:t>
      </w:r>
    </w:p>
    <w:p w14:paraId="1C022697" w14:textId="1CF83F59"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r>
      <w:r w:rsidR="00846C0F">
        <w:rPr>
          <w:rFonts w:asciiTheme="minorHAnsi" w:hAnsiTheme="minorHAnsi" w:cstheme="minorHAnsi"/>
        </w:rPr>
        <w:t>C. Edmond</w:t>
      </w:r>
    </w:p>
    <w:p w14:paraId="62D6D133" w14:textId="7173CF85" w:rsidR="00846C0F"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M. Hobden</w:t>
      </w:r>
      <w:r w:rsidR="00846C0F">
        <w:rPr>
          <w:rFonts w:asciiTheme="minorHAnsi" w:hAnsiTheme="minorHAnsi" w:cstheme="minorHAnsi"/>
        </w:rPr>
        <w:tab/>
      </w:r>
      <w:r w:rsidR="00846C0F" w:rsidRPr="009A6C5A">
        <w:rPr>
          <w:rFonts w:asciiTheme="minorHAnsi" w:hAnsiTheme="minorHAnsi" w:cstheme="minorHAnsi"/>
          <w:b/>
          <w:bCs/>
        </w:rPr>
        <w:t>Public:</w:t>
      </w:r>
      <w:r w:rsidR="00846C0F">
        <w:rPr>
          <w:rFonts w:asciiTheme="minorHAnsi" w:hAnsiTheme="minorHAnsi" w:cstheme="minorHAnsi"/>
          <w:b/>
          <w:bCs/>
        </w:rPr>
        <w:tab/>
      </w:r>
      <w:r w:rsidR="00846C0F">
        <w:rPr>
          <w:rFonts w:asciiTheme="minorHAnsi" w:hAnsiTheme="minorHAnsi" w:cstheme="minorHAnsi"/>
          <w:b/>
          <w:bCs/>
        </w:rPr>
        <w:tab/>
      </w:r>
      <w:r w:rsidR="00846C0F">
        <w:rPr>
          <w:rFonts w:asciiTheme="minorHAnsi" w:hAnsiTheme="minorHAnsi" w:cstheme="minorHAnsi"/>
          <w:b/>
          <w:bCs/>
        </w:rPr>
        <w:tab/>
      </w:r>
      <w:r w:rsidR="00846C0F">
        <w:rPr>
          <w:rFonts w:asciiTheme="minorHAnsi" w:hAnsiTheme="minorHAnsi" w:cstheme="minorHAnsi"/>
        </w:rPr>
        <w:t>4</w:t>
      </w:r>
    </w:p>
    <w:p w14:paraId="6A855B6D" w14:textId="2B9734F1" w:rsidR="00DA3AC2"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p>
    <w:p w14:paraId="588575F0" w14:textId="416ADBBE" w:rsidR="004069FC" w:rsidRDefault="00846C0F" w:rsidP="00781523">
      <w:pPr>
        <w:tabs>
          <w:tab w:val="left" w:pos="720"/>
          <w:tab w:val="left" w:pos="1440"/>
          <w:tab w:val="left" w:pos="2160"/>
          <w:tab w:val="left" w:pos="5620"/>
        </w:tabs>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r>
        <w:rPr>
          <w:rFonts w:asciiTheme="minorHAnsi" w:hAnsiTheme="minorHAnsi" w:cstheme="minorHAnsi"/>
        </w:rPr>
        <w:tab/>
      </w:r>
      <w:r>
        <w:rPr>
          <w:rFonts w:asciiTheme="minorHAnsi" w:hAnsiTheme="minorHAnsi" w:cstheme="minorHAnsi"/>
          <w:b/>
          <w:bCs/>
        </w:rPr>
        <w:t>District Cllrs</w:t>
      </w:r>
      <w:r w:rsidRPr="006C2A8C">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sidRPr="00846C0F">
        <w:rPr>
          <w:rFonts w:asciiTheme="minorHAnsi" w:hAnsiTheme="minorHAnsi" w:cstheme="minorHAnsi"/>
        </w:rPr>
        <w:t>2</w:t>
      </w:r>
    </w:p>
    <w:p w14:paraId="4A0CB0D5" w14:textId="77777777" w:rsidR="006B0C2A" w:rsidRDefault="006B0C2A" w:rsidP="006B0C2A">
      <w:pPr>
        <w:tabs>
          <w:tab w:val="left" w:pos="526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5FA4BD2F"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846C0F">
        <w:rPr>
          <w:rFonts w:asciiTheme="minorHAnsi" w:eastAsia="Times New Roman" w:hAnsiTheme="minorHAnsi" w:cstheme="minorHAnsi"/>
          <w:b/>
          <w:bCs/>
        </w:rPr>
        <w:t>41</w:t>
      </w:r>
      <w:r w:rsidRPr="00E544E6">
        <w:rPr>
          <w:rFonts w:asciiTheme="minorHAnsi" w:eastAsia="Times New Roman" w:hAnsiTheme="minorHAnsi" w:cstheme="minorHAnsi"/>
          <w:b/>
          <w:bCs/>
        </w:rPr>
        <w:tab/>
      </w:r>
      <w:r w:rsidR="00EC2930" w:rsidRPr="00E544E6">
        <w:rPr>
          <w:rFonts w:asciiTheme="minorHAnsi" w:eastAsia="Times New Roman" w:hAnsiTheme="minorHAnsi" w:cstheme="minorHAnsi"/>
          <w:b/>
          <w:bCs/>
        </w:rPr>
        <w:t>Chair’s Welcome.</w:t>
      </w:r>
    </w:p>
    <w:p w14:paraId="28F6E25F" w14:textId="7E28678D" w:rsidR="00595A8B" w:rsidRPr="00E544E6" w:rsidRDefault="00595A8B" w:rsidP="00E544E6">
      <w:pPr>
        <w:tabs>
          <w:tab w:val="left" w:pos="785"/>
        </w:tabs>
        <w:ind w:left="785"/>
        <w:rPr>
          <w:rFonts w:asciiTheme="minorHAnsi" w:eastAsia="Times New Roman" w:hAnsiTheme="minorHAnsi" w:cstheme="minorHAnsi"/>
        </w:rPr>
      </w:pPr>
      <w:r w:rsidRPr="00E544E6">
        <w:rPr>
          <w:rFonts w:asciiTheme="minorHAnsi" w:eastAsia="Times New Roman" w:hAnsiTheme="minorHAnsi" w:cstheme="minorHAnsi"/>
        </w:rPr>
        <w:t xml:space="preserve">The Chair </w:t>
      </w:r>
      <w:r w:rsidR="00E544E6" w:rsidRPr="00E544E6">
        <w:rPr>
          <w:rFonts w:asciiTheme="minorHAnsi" w:eastAsia="Times New Roman" w:hAnsiTheme="minorHAnsi" w:cstheme="minorHAnsi"/>
        </w:rPr>
        <w:t>opened the meeting</w:t>
      </w:r>
      <w:r w:rsidR="00046BA6">
        <w:rPr>
          <w:rFonts w:asciiTheme="minorHAnsi" w:eastAsia="Times New Roman" w:hAnsiTheme="minorHAnsi" w:cstheme="minorHAnsi"/>
        </w:rPr>
        <w:t xml:space="preserve"> and informed members of the public that they were to speak during the public forum section only, and due to the length of the Agenda members of the public and Council were to keep to the point.</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6ED1365F"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846C0F">
        <w:rPr>
          <w:rFonts w:asciiTheme="minorHAnsi" w:eastAsia="Times New Roman" w:hAnsiTheme="minorHAnsi" w:cstheme="minorHAnsi"/>
          <w:b/>
          <w:bCs/>
        </w:rPr>
        <w:t>42</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68F851DD"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Pr="00E336A4">
        <w:rPr>
          <w:rFonts w:asciiTheme="minorHAnsi" w:eastAsia="Times New Roman" w:hAnsiTheme="minorHAnsi" w:cstheme="minorHAnsi"/>
        </w:rPr>
        <w:t>Cllr</w:t>
      </w:r>
      <w:r w:rsidR="00846C0F">
        <w:rPr>
          <w:rFonts w:asciiTheme="minorHAnsi" w:eastAsia="Times New Roman" w:hAnsiTheme="minorHAnsi" w:cstheme="minorHAnsi"/>
        </w:rPr>
        <w:t>s Swann, Howat and Sjollema</w:t>
      </w:r>
      <w:r w:rsidR="00EC2930">
        <w:rPr>
          <w:rFonts w:asciiTheme="minorHAnsi" w:eastAsia="Times New Roman" w:hAnsiTheme="minorHAnsi" w:cstheme="minorHAnsi"/>
        </w:rPr>
        <w:t>.</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301DC1DF"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sidR="00846C0F">
        <w:rPr>
          <w:rFonts w:asciiTheme="minorHAnsi" w:eastAsia="Times New Roman" w:hAnsiTheme="minorHAnsi" w:cstheme="minorHAnsi"/>
          <w:b/>
          <w:bCs/>
        </w:rPr>
        <w:t>43</w:t>
      </w:r>
      <w:r>
        <w:rPr>
          <w:rFonts w:asciiTheme="minorHAnsi" w:eastAsia="Times New Roman" w:hAnsiTheme="minorHAnsi" w:cstheme="minorHAnsi"/>
          <w:b/>
          <w:bCs/>
        </w:rPr>
        <w:tab/>
      </w:r>
      <w:r>
        <w:rPr>
          <w:rFonts w:asciiTheme="minorHAnsi" w:eastAsia="Times New Roman" w:hAnsiTheme="minorHAnsi" w:cstheme="minorHAnsi"/>
          <w:b/>
          <w:bCs/>
        </w:rPr>
        <w:tab/>
      </w:r>
      <w:r w:rsidRPr="00E336A4">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291AB26C" w:rsidR="00EC2930" w:rsidRP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Pr="00046BA6">
        <w:rPr>
          <w:rFonts w:asciiTheme="minorHAnsi" w:hAnsiTheme="minorHAnsi" w:cstheme="minorHAnsi"/>
        </w:rPr>
        <w:t xml:space="preserve">Cllr Hobden – Non-Pecuniary – HBSA, Basin Oars and HB River care and Cllr </w:t>
      </w:r>
      <w:r w:rsidR="00846C0F" w:rsidRPr="00046BA6">
        <w:rPr>
          <w:rFonts w:asciiTheme="minorHAnsi" w:hAnsiTheme="minorHAnsi" w:cstheme="minorHAnsi"/>
        </w:rPr>
        <w:t>Edmond – Non-Pecuniary – Essex Waterways and Director of Cloughto</w:t>
      </w:r>
      <w:r w:rsidR="00046BA6" w:rsidRPr="00046BA6">
        <w:rPr>
          <w:rFonts w:asciiTheme="minorHAnsi" w:hAnsiTheme="minorHAnsi" w:cstheme="minorHAnsi"/>
        </w:rPr>
        <w:t>n Court Management.</w:t>
      </w:r>
      <w:r w:rsidR="00046BA6">
        <w:rPr>
          <w:rFonts w:asciiTheme="minorHAnsi" w:hAnsiTheme="minorHAnsi" w:cstheme="minorHAnsi"/>
        </w:rPr>
        <w:t xml:space="preserve"> </w:t>
      </w:r>
    </w:p>
    <w:p w14:paraId="1809DF18" w14:textId="77777777" w:rsidR="00EC2930" w:rsidRDefault="00EC2930" w:rsidP="00E336A4">
      <w:pPr>
        <w:tabs>
          <w:tab w:val="left" w:pos="785"/>
        </w:tabs>
        <w:rPr>
          <w:rFonts w:asciiTheme="minorHAnsi" w:eastAsia="Times New Roman" w:hAnsiTheme="minorHAnsi" w:cstheme="minorHAnsi"/>
        </w:rPr>
      </w:pPr>
    </w:p>
    <w:p w14:paraId="429700F9" w14:textId="13E261C9" w:rsidR="00EC2930" w:rsidRDefault="00EC2930" w:rsidP="00EC2930">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846C0F">
        <w:rPr>
          <w:rFonts w:asciiTheme="minorHAnsi" w:eastAsia="Times New Roman" w:hAnsiTheme="minorHAnsi" w:cstheme="minorHAnsi"/>
          <w:b/>
          <w:bCs/>
        </w:rPr>
        <w:t>44</w:t>
      </w:r>
      <w:r>
        <w:rPr>
          <w:rFonts w:asciiTheme="minorHAnsi" w:eastAsia="Times New Roman" w:hAnsiTheme="minorHAnsi" w:cstheme="minorHAnsi"/>
          <w:b/>
          <w:bCs/>
        </w:rPr>
        <w:tab/>
      </w:r>
      <w:r w:rsidRPr="00E336A4">
        <w:rPr>
          <w:rFonts w:asciiTheme="minorHAnsi" w:eastAsia="Times New Roman" w:hAnsiTheme="minorHAnsi" w:cstheme="minorHAnsi"/>
          <w:b/>
          <w:bCs/>
        </w:rPr>
        <w:t xml:space="preserve">To sign as a correct record the minutes of the </w:t>
      </w:r>
      <w:r w:rsidR="00846C0F">
        <w:rPr>
          <w:rFonts w:asciiTheme="minorHAnsi" w:eastAsia="Times New Roman" w:hAnsiTheme="minorHAnsi" w:cstheme="minorHAnsi"/>
          <w:b/>
          <w:bCs/>
        </w:rPr>
        <w:t>full council</w:t>
      </w:r>
      <w:r w:rsidRPr="00E336A4">
        <w:rPr>
          <w:rFonts w:asciiTheme="minorHAnsi" w:eastAsia="Times New Roman" w:hAnsiTheme="minorHAnsi" w:cstheme="minorHAnsi"/>
          <w:b/>
          <w:bCs/>
        </w:rPr>
        <w:t xml:space="preserve"> meeting held on </w:t>
      </w:r>
      <w:r w:rsidR="00846C0F">
        <w:rPr>
          <w:rFonts w:asciiTheme="minorHAnsi" w:eastAsia="Times New Roman" w:hAnsiTheme="minorHAnsi" w:cstheme="minorHAnsi"/>
          <w:b/>
          <w:bCs/>
        </w:rPr>
        <w:t>18</w:t>
      </w:r>
      <w:r w:rsidR="00846C0F" w:rsidRPr="00846C0F">
        <w:rPr>
          <w:rFonts w:asciiTheme="minorHAnsi" w:eastAsia="Times New Roman" w:hAnsiTheme="minorHAnsi" w:cstheme="minorHAnsi"/>
          <w:b/>
          <w:bCs/>
          <w:vertAlign w:val="superscript"/>
        </w:rPr>
        <w:t>th</w:t>
      </w:r>
      <w:r w:rsidR="00846C0F">
        <w:rPr>
          <w:rFonts w:asciiTheme="minorHAnsi" w:eastAsia="Times New Roman" w:hAnsiTheme="minorHAnsi" w:cstheme="minorHAnsi"/>
          <w:b/>
          <w:bCs/>
        </w:rPr>
        <w:t xml:space="preserve"> June</w:t>
      </w:r>
      <w:r w:rsidRPr="00E336A4">
        <w:rPr>
          <w:rFonts w:asciiTheme="minorHAnsi" w:eastAsia="Times New Roman" w:hAnsiTheme="minorHAnsi" w:cstheme="minorHAnsi"/>
          <w:b/>
          <w:bCs/>
        </w:rPr>
        <w:t xml:space="preserve"> 2024. </w:t>
      </w:r>
    </w:p>
    <w:p w14:paraId="360D2E58" w14:textId="77777777" w:rsidR="00EC2930" w:rsidRPr="000140B3" w:rsidRDefault="00EC2930" w:rsidP="00EC2930">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4D62DC49" w14:textId="77777777" w:rsidR="00E336A4" w:rsidRPr="00E336A4" w:rsidRDefault="00E336A4" w:rsidP="00E336A4">
      <w:pPr>
        <w:rPr>
          <w:rFonts w:asciiTheme="minorHAnsi" w:eastAsia="Times New Roman" w:hAnsiTheme="minorHAnsi" w:cstheme="minorHAnsi"/>
          <w:b/>
          <w:bCs/>
        </w:rPr>
      </w:pPr>
    </w:p>
    <w:p w14:paraId="26C336C1" w14:textId="71D143EB" w:rsidR="00595A8B" w:rsidRPr="00595A8B" w:rsidRDefault="00E336A4" w:rsidP="00595A8B">
      <w:pPr>
        <w:tabs>
          <w:tab w:val="left" w:pos="785"/>
        </w:tabs>
        <w:rPr>
          <w:rFonts w:asciiTheme="minorHAnsi" w:eastAsia="Times New Roman" w:hAnsiTheme="minorHAnsi" w:cstheme="minorHAnsi"/>
          <w:b/>
          <w:bCs/>
        </w:rPr>
      </w:pPr>
      <w:r w:rsidRPr="00595A8B">
        <w:rPr>
          <w:rFonts w:asciiTheme="minorHAnsi" w:eastAsia="Times New Roman" w:hAnsiTheme="minorHAnsi" w:cstheme="minorHAnsi"/>
          <w:b/>
          <w:bCs/>
        </w:rPr>
        <w:t>24/0</w:t>
      </w:r>
      <w:r w:rsidR="00846C0F">
        <w:rPr>
          <w:rFonts w:asciiTheme="minorHAnsi" w:eastAsia="Times New Roman" w:hAnsiTheme="minorHAnsi" w:cstheme="minorHAnsi"/>
          <w:b/>
          <w:bCs/>
        </w:rPr>
        <w:t>45</w:t>
      </w:r>
      <w:r w:rsidRPr="00595A8B">
        <w:rPr>
          <w:rFonts w:asciiTheme="minorHAnsi" w:eastAsia="Times New Roman" w:hAnsiTheme="minorHAnsi" w:cstheme="minorHAnsi"/>
          <w:b/>
          <w:bCs/>
        </w:rPr>
        <w:tab/>
      </w:r>
      <w:r w:rsidR="00595A8B" w:rsidRPr="00595A8B">
        <w:rPr>
          <w:rFonts w:asciiTheme="minorHAnsi" w:eastAsia="Times New Roman" w:hAnsiTheme="minorHAnsi" w:cstheme="minorHAnsi"/>
          <w:b/>
          <w:bCs/>
        </w:rPr>
        <w:t>To receive a report from:</w:t>
      </w:r>
    </w:p>
    <w:p w14:paraId="2A184442" w14:textId="458239F4" w:rsidR="00595A8B" w:rsidRDefault="00595A8B" w:rsidP="00595A8B">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Pr>
          <w:rFonts w:asciiTheme="minorHAnsi" w:eastAsia="Times New Roman" w:hAnsiTheme="minorHAnsi" w:cstheme="minorHAnsi"/>
          <w:b/>
          <w:bCs/>
        </w:rPr>
        <w:t xml:space="preserve"> - </w:t>
      </w:r>
      <w:r w:rsidRPr="0049745E">
        <w:rPr>
          <w:rFonts w:asciiTheme="minorHAnsi" w:eastAsia="Times New Roman" w:hAnsiTheme="minorHAnsi" w:cstheme="minorHAnsi"/>
        </w:rPr>
        <w:t>A report was recei</w:t>
      </w:r>
      <w:r>
        <w:rPr>
          <w:rFonts w:asciiTheme="minorHAnsi" w:eastAsia="Times New Roman" w:hAnsiTheme="minorHAnsi" w:cstheme="minorHAnsi"/>
        </w:rPr>
        <w:t>ved and circulated</w:t>
      </w:r>
      <w:r w:rsidRPr="0049745E">
        <w:rPr>
          <w:rFonts w:asciiTheme="minorHAnsi" w:eastAsia="Times New Roman" w:hAnsiTheme="minorHAnsi" w:cstheme="minorHAnsi"/>
        </w:rPr>
        <w:t xml:space="preserve"> from the District Councillors</w:t>
      </w:r>
      <w:r>
        <w:rPr>
          <w:rFonts w:asciiTheme="minorHAnsi" w:eastAsia="Times New Roman" w:hAnsiTheme="minorHAnsi" w:cstheme="minorHAnsi"/>
        </w:rPr>
        <w:t xml:space="preserve">. </w:t>
      </w:r>
    </w:p>
    <w:p w14:paraId="7FFF7004" w14:textId="013E2423" w:rsidR="00595A8B" w:rsidRDefault="00595A8B" w:rsidP="00595A8B">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County Councillor – </w:t>
      </w:r>
      <w:r>
        <w:rPr>
          <w:rFonts w:asciiTheme="minorHAnsi" w:eastAsia="Times New Roman" w:hAnsiTheme="minorHAnsi" w:cstheme="minorHAnsi"/>
        </w:rPr>
        <w:t>There was no report from Cllr Durham.</w:t>
      </w:r>
    </w:p>
    <w:p w14:paraId="057933B5" w14:textId="258C39A3" w:rsidR="00595A8B" w:rsidRDefault="00595A8B" w:rsidP="00595A8B">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Essex Association of Local Councils (EALC) Representative – </w:t>
      </w:r>
      <w:r>
        <w:rPr>
          <w:rFonts w:asciiTheme="minorHAnsi" w:eastAsia="Times New Roman" w:hAnsiTheme="minorHAnsi" w:cstheme="minorHAnsi"/>
        </w:rPr>
        <w:t xml:space="preserve">Cllr Hafiz </w:t>
      </w:r>
      <w:r w:rsidR="00846C0F">
        <w:rPr>
          <w:rFonts w:asciiTheme="minorHAnsi" w:eastAsia="Times New Roman" w:hAnsiTheme="minorHAnsi" w:cstheme="minorHAnsi"/>
        </w:rPr>
        <w:t>was absent</w:t>
      </w:r>
      <w:r>
        <w:rPr>
          <w:rFonts w:asciiTheme="minorHAnsi" w:eastAsia="Times New Roman" w:hAnsiTheme="minorHAnsi" w:cstheme="minorHAnsi"/>
        </w:rPr>
        <w:t xml:space="preserve">. </w:t>
      </w:r>
    </w:p>
    <w:p w14:paraId="64ED6FCB" w14:textId="77777777" w:rsidR="00E544E6" w:rsidRDefault="00E544E6" w:rsidP="00E544E6">
      <w:pPr>
        <w:pStyle w:val="ListParagraph"/>
        <w:tabs>
          <w:tab w:val="left" w:pos="785"/>
        </w:tabs>
        <w:ind w:left="768"/>
        <w:jc w:val="center"/>
        <w:rPr>
          <w:rFonts w:asciiTheme="minorHAnsi" w:eastAsia="Times New Roman" w:hAnsiTheme="minorHAnsi" w:cstheme="minorHAnsi"/>
          <w:b/>
          <w:bCs/>
          <w:highlight w:val="yellow"/>
        </w:rPr>
      </w:pPr>
    </w:p>
    <w:p w14:paraId="62216B80" w14:textId="1925CD09" w:rsidR="00846C0F" w:rsidRPr="00E336A4" w:rsidRDefault="00846C0F" w:rsidP="00846C0F">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t>24/0</w:t>
      </w:r>
      <w:r>
        <w:rPr>
          <w:rFonts w:asciiTheme="minorHAnsi" w:eastAsia="Times New Roman" w:hAnsiTheme="minorHAnsi" w:cstheme="minorHAnsi"/>
          <w:b/>
          <w:bCs/>
        </w:rPr>
        <w:t>46</w:t>
      </w:r>
      <w:r w:rsidRPr="008E2E23">
        <w:rPr>
          <w:rFonts w:asciiTheme="minorHAnsi" w:eastAsia="Times New Roman" w:hAnsiTheme="minorHAnsi" w:cstheme="minorHAnsi"/>
          <w:b/>
          <w:bCs/>
        </w:rPr>
        <w:tab/>
        <w:t>Finance.</w:t>
      </w:r>
    </w:p>
    <w:p w14:paraId="37260383" w14:textId="77777777" w:rsidR="00846C0F" w:rsidRPr="00BB1028" w:rsidRDefault="00846C0F" w:rsidP="00846C0F">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486195A7" w14:textId="5391E3AE"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June/July</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4</w:t>
      </w:r>
    </w:p>
    <w:p w14:paraId="62B6F212" w14:textId="6EAB5695" w:rsidR="00846C0F" w:rsidRPr="009C18B7" w:rsidRDefault="00846C0F" w:rsidP="00846C0F">
      <w:pPr>
        <w:pStyle w:val="ListParagraph"/>
        <w:tabs>
          <w:tab w:val="left" w:pos="785"/>
        </w:tabs>
        <w:ind w:left="1868"/>
        <w:rPr>
          <w:rFonts w:asciiTheme="minorHAnsi" w:eastAsia="Times New Roman" w:hAnsiTheme="minorHAnsi" w:cstheme="minorHAnsi"/>
          <w:b/>
        </w:rPr>
      </w:pPr>
      <w:r w:rsidRPr="009C18B7">
        <w:rPr>
          <w:rFonts w:asciiTheme="minorHAnsi" w:eastAsia="Times New Roman" w:hAnsiTheme="minorHAnsi" w:cstheme="minorHAnsi"/>
          <w:b/>
        </w:rPr>
        <w:t>The Payment requests as previously circulated were approved</w:t>
      </w:r>
      <w:r>
        <w:rPr>
          <w:rFonts w:asciiTheme="minorHAnsi" w:eastAsia="Times New Roman" w:hAnsiTheme="minorHAnsi" w:cstheme="minorHAnsi"/>
          <w:b/>
        </w:rPr>
        <w:t>.</w:t>
      </w:r>
      <w:r w:rsidRPr="009C18B7">
        <w:rPr>
          <w:rFonts w:asciiTheme="minorHAnsi" w:eastAsia="Times New Roman" w:hAnsiTheme="minorHAnsi" w:cstheme="minorHAnsi"/>
          <w:b/>
        </w:rPr>
        <w:t xml:space="preserve"> </w:t>
      </w:r>
    </w:p>
    <w:p w14:paraId="1F71848B" w14:textId="13940D8D"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 xml:space="preserve">Receipts for </w:t>
      </w:r>
      <w:r>
        <w:rPr>
          <w:rFonts w:asciiTheme="minorHAnsi" w:eastAsia="Times New Roman" w:hAnsiTheme="minorHAnsi" w:cstheme="minorHAnsi"/>
          <w:bCs/>
        </w:rPr>
        <w:t>June/July</w:t>
      </w:r>
      <w:r w:rsidRPr="008E2E23">
        <w:rPr>
          <w:rFonts w:asciiTheme="minorHAnsi" w:eastAsia="Times New Roman" w:hAnsiTheme="minorHAnsi" w:cstheme="minorHAnsi"/>
          <w:bCs/>
        </w:rPr>
        <w:t xml:space="preserve"> 2024</w:t>
      </w:r>
      <w:r w:rsidRPr="008E2E23">
        <w:rPr>
          <w:rFonts w:asciiTheme="minorHAnsi" w:eastAsia="Times New Roman" w:hAnsiTheme="minorHAnsi" w:cstheme="minorHAnsi"/>
          <w:bCs/>
        </w:rPr>
        <w:tab/>
      </w:r>
    </w:p>
    <w:p w14:paraId="60F68077" w14:textId="77777777" w:rsidR="00846C0F" w:rsidRDefault="00846C0F" w:rsidP="00846C0F">
      <w:pPr>
        <w:pStyle w:val="ListParagraph"/>
        <w:tabs>
          <w:tab w:val="left" w:pos="785"/>
        </w:tabs>
        <w:ind w:left="1868"/>
        <w:rPr>
          <w:rFonts w:asciiTheme="minorHAnsi" w:eastAsia="Times New Roman" w:hAnsiTheme="minorHAnsi" w:cstheme="minorHAnsi"/>
          <w:bCs/>
        </w:rPr>
      </w:pPr>
      <w:r w:rsidRPr="00E336A4">
        <w:rPr>
          <w:rFonts w:asciiTheme="minorHAnsi" w:eastAsia="Times New Roman" w:hAnsiTheme="minorHAnsi" w:cstheme="minorHAnsi"/>
          <w:b/>
        </w:rPr>
        <w:t>The receipts as previously circulated were approved.</w:t>
      </w:r>
    </w:p>
    <w:p w14:paraId="50CF34F8" w14:textId="77777777" w:rsidR="00846C0F" w:rsidRP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1F26CA">
        <w:rPr>
          <w:rFonts w:asciiTheme="minorHAnsi" w:eastAsia="Times New Roman" w:hAnsiTheme="minorHAnsi" w:cstheme="minorHAnsi"/>
          <w:bCs/>
          <w:iCs/>
        </w:rPr>
        <w:t>Accounts for the three months to 30</w:t>
      </w:r>
      <w:r w:rsidRPr="001F26CA">
        <w:rPr>
          <w:rFonts w:asciiTheme="minorHAnsi" w:eastAsia="Times New Roman" w:hAnsiTheme="minorHAnsi" w:cstheme="minorHAnsi"/>
          <w:bCs/>
          <w:iCs/>
          <w:vertAlign w:val="superscript"/>
        </w:rPr>
        <w:t>th</w:t>
      </w:r>
      <w:r w:rsidRPr="001F26CA">
        <w:rPr>
          <w:rFonts w:asciiTheme="minorHAnsi" w:eastAsia="Times New Roman" w:hAnsiTheme="minorHAnsi" w:cstheme="minorHAnsi"/>
          <w:bCs/>
          <w:iCs/>
        </w:rPr>
        <w:t xml:space="preserve"> June 2024</w:t>
      </w:r>
    </w:p>
    <w:p w14:paraId="382FE05E" w14:textId="70CA0903" w:rsidR="00846C0F" w:rsidRPr="00846C0F" w:rsidRDefault="00846C0F" w:rsidP="00846C0F">
      <w:pPr>
        <w:tabs>
          <w:tab w:val="left" w:pos="785"/>
        </w:tabs>
        <w:rPr>
          <w:rFonts w:asciiTheme="minorHAnsi" w:eastAsia="Times New Roman" w:hAnsiTheme="minorHAnsi" w:cstheme="minorHAnsi"/>
          <w:bCs/>
        </w:rPr>
      </w:pPr>
      <w:r>
        <w:rPr>
          <w:rFonts w:asciiTheme="minorHAnsi" w:eastAsia="Times New Roman" w:hAnsiTheme="minorHAnsi" w:cstheme="minorHAnsi"/>
          <w:b/>
        </w:rPr>
        <w:tab/>
      </w:r>
      <w:r>
        <w:rPr>
          <w:rFonts w:asciiTheme="minorHAnsi" w:eastAsia="Times New Roman" w:hAnsiTheme="minorHAnsi" w:cstheme="minorHAnsi"/>
          <w:b/>
        </w:rPr>
        <w:tab/>
        <w:t xml:space="preserve">          </w:t>
      </w:r>
      <w:r w:rsidRPr="00846C0F">
        <w:rPr>
          <w:rFonts w:asciiTheme="minorHAnsi" w:eastAsia="Times New Roman" w:hAnsiTheme="minorHAnsi" w:cstheme="minorHAnsi"/>
          <w:b/>
        </w:rPr>
        <w:t xml:space="preserve">The </w:t>
      </w:r>
      <w:r>
        <w:rPr>
          <w:rFonts w:asciiTheme="minorHAnsi" w:eastAsia="Times New Roman" w:hAnsiTheme="minorHAnsi" w:cstheme="minorHAnsi"/>
          <w:b/>
        </w:rPr>
        <w:t>account</w:t>
      </w:r>
      <w:r w:rsidRPr="00846C0F">
        <w:rPr>
          <w:rFonts w:asciiTheme="minorHAnsi" w:eastAsia="Times New Roman" w:hAnsiTheme="minorHAnsi" w:cstheme="minorHAnsi"/>
          <w:b/>
        </w:rPr>
        <w:t>s as previously circulated were approved.</w:t>
      </w:r>
    </w:p>
    <w:p w14:paraId="7D88EE64" w14:textId="1FFD3B0D" w:rsidR="00846C0F" w:rsidRPr="00805E89" w:rsidRDefault="00846C0F" w:rsidP="00846C0F">
      <w:pPr>
        <w:pStyle w:val="ListParagraph"/>
        <w:tabs>
          <w:tab w:val="left" w:pos="785"/>
        </w:tabs>
        <w:ind w:left="1868"/>
        <w:rPr>
          <w:rFonts w:asciiTheme="minorHAnsi" w:eastAsia="Times New Roman" w:hAnsiTheme="minorHAnsi" w:cstheme="minorHAnsi"/>
          <w:bCs/>
        </w:rPr>
      </w:pPr>
      <w:r>
        <w:rPr>
          <w:rFonts w:asciiTheme="minorHAnsi" w:eastAsia="Times New Roman" w:hAnsiTheme="minorHAnsi" w:cstheme="minorHAnsi"/>
          <w:bCs/>
          <w:i/>
        </w:rPr>
        <w:t xml:space="preserve"> </w:t>
      </w:r>
    </w:p>
    <w:p w14:paraId="092E7DA0" w14:textId="77777777" w:rsidR="00846C0F" w:rsidRDefault="00846C0F" w:rsidP="00846C0F">
      <w:pPr>
        <w:pStyle w:val="ListParagraph"/>
        <w:numPr>
          <w:ilvl w:val="0"/>
          <w:numId w:val="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lastRenderedPageBreak/>
        <w:t xml:space="preserve">To discuss the change to the Unity Bank Tariff and agree any action to be taken.  </w:t>
      </w:r>
      <w:r w:rsidRPr="00805E89">
        <w:rPr>
          <w:rFonts w:asciiTheme="minorHAnsi" w:eastAsia="Times New Roman" w:hAnsiTheme="minorHAnsi" w:cstheme="minorHAnsi"/>
          <w:bCs/>
        </w:rPr>
        <w:t xml:space="preserve"> </w:t>
      </w:r>
    </w:p>
    <w:p w14:paraId="0FD3AC5A" w14:textId="3C5B7387" w:rsidR="00846C0F" w:rsidRDefault="00846C0F" w:rsidP="00846C0F">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The Council’s turnover is above the T1 allowance, and from 18</w:t>
      </w:r>
      <w:r w:rsidRPr="00846C0F">
        <w:rPr>
          <w:rFonts w:asciiTheme="minorHAnsi" w:eastAsia="Times New Roman" w:hAnsiTheme="minorHAnsi" w:cstheme="minorHAnsi"/>
          <w:bCs/>
          <w:vertAlign w:val="superscript"/>
        </w:rPr>
        <w:t>th</w:t>
      </w:r>
      <w:r>
        <w:rPr>
          <w:rFonts w:asciiTheme="minorHAnsi" w:eastAsia="Times New Roman" w:hAnsiTheme="minorHAnsi" w:cstheme="minorHAnsi"/>
          <w:bCs/>
        </w:rPr>
        <w:t xml:space="preserve"> September 2024 Unity Bank are moving the Council to the T2 tariff, the £6.00 a month charge remains the same with the addition of being charged 15p per individual transaction. There was no action to be taken, members noted the change.</w:t>
      </w:r>
    </w:p>
    <w:p w14:paraId="57960A03" w14:textId="77777777" w:rsidR="00846C0F" w:rsidRDefault="00846C0F" w:rsidP="00846C0F">
      <w:pPr>
        <w:pStyle w:val="ListParagraph"/>
        <w:numPr>
          <w:ilvl w:val="0"/>
          <w:numId w:val="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by the RFO regarding the £85,000 FSCS limit and agree any action to be taken. </w:t>
      </w:r>
    </w:p>
    <w:p w14:paraId="10FA1461" w14:textId="77777777" w:rsidR="00846C0F" w:rsidRDefault="00846C0F" w:rsidP="00846C0F">
      <w:pPr>
        <w:pStyle w:val="ListParagraph"/>
        <w:tabs>
          <w:tab w:val="left" w:pos="785"/>
        </w:tabs>
        <w:ind w:left="785"/>
        <w:rPr>
          <w:rFonts w:asciiTheme="minorHAnsi" w:eastAsia="Times New Roman" w:hAnsiTheme="minorHAnsi" w:cstheme="minorHAnsi"/>
          <w:b/>
        </w:rPr>
      </w:pPr>
      <w:r>
        <w:rPr>
          <w:rFonts w:asciiTheme="minorHAnsi" w:eastAsia="Times New Roman" w:hAnsiTheme="minorHAnsi" w:cstheme="minorHAnsi"/>
          <w:bCs/>
        </w:rPr>
        <w:t>It was noted that as of 30</w:t>
      </w:r>
      <w:r w:rsidRPr="00846C0F">
        <w:rPr>
          <w:rFonts w:asciiTheme="minorHAnsi" w:eastAsia="Times New Roman" w:hAnsiTheme="minorHAnsi" w:cstheme="minorHAnsi"/>
          <w:bCs/>
          <w:vertAlign w:val="superscript"/>
        </w:rPr>
        <w:t>th</w:t>
      </w:r>
      <w:r>
        <w:rPr>
          <w:rFonts w:asciiTheme="minorHAnsi" w:eastAsia="Times New Roman" w:hAnsiTheme="minorHAnsi" w:cstheme="minorHAnsi"/>
          <w:bCs/>
        </w:rPr>
        <w:t xml:space="preserve"> June 2024 the Council was above the FSCS limit. </w:t>
      </w:r>
      <w:r w:rsidRPr="00846C0F">
        <w:rPr>
          <w:rFonts w:asciiTheme="minorHAnsi" w:eastAsia="Times New Roman" w:hAnsiTheme="minorHAnsi" w:cstheme="minorHAnsi"/>
          <w:b/>
        </w:rPr>
        <w:t>It was resolved for the Clerk to research alternative banking arrangements for the Council’s Reserves.</w:t>
      </w:r>
    </w:p>
    <w:p w14:paraId="62A7E068" w14:textId="77777777" w:rsidR="00846C0F" w:rsidRDefault="00846C0F" w:rsidP="00846C0F">
      <w:pPr>
        <w:pStyle w:val="ListParagraph"/>
        <w:tabs>
          <w:tab w:val="left" w:pos="785"/>
        </w:tabs>
        <w:ind w:left="785"/>
        <w:rPr>
          <w:rFonts w:asciiTheme="minorHAnsi" w:eastAsia="Times New Roman" w:hAnsiTheme="minorHAnsi" w:cstheme="minorHAnsi"/>
          <w:b/>
        </w:rPr>
      </w:pPr>
    </w:p>
    <w:p w14:paraId="5D58DA69" w14:textId="6D72E553" w:rsidR="00846C0F" w:rsidRPr="00846C0F" w:rsidRDefault="00846C0F" w:rsidP="00846C0F">
      <w:pPr>
        <w:tabs>
          <w:tab w:val="left" w:pos="785"/>
        </w:tabs>
        <w:rPr>
          <w:rFonts w:asciiTheme="minorHAnsi" w:eastAsia="Times New Roman" w:hAnsiTheme="minorHAnsi" w:cstheme="minorHAnsi"/>
          <w:b/>
          <w:bCs/>
        </w:rPr>
      </w:pPr>
      <w:r w:rsidRPr="00781523">
        <w:rPr>
          <w:rFonts w:asciiTheme="minorHAnsi" w:eastAsia="Times New Roman" w:hAnsiTheme="minorHAnsi" w:cstheme="minorHAnsi"/>
          <w:b/>
          <w:bCs/>
        </w:rPr>
        <w:t>24/047</w:t>
      </w:r>
      <w:r w:rsidRPr="00781523">
        <w:rPr>
          <w:rFonts w:asciiTheme="minorHAnsi" w:eastAsia="Times New Roman" w:hAnsiTheme="minorHAnsi" w:cstheme="minorHAnsi"/>
          <w:b/>
          <w:bCs/>
        </w:rPr>
        <w:tab/>
        <w:t>Public Forum (15 minutes)</w:t>
      </w:r>
    </w:p>
    <w:p w14:paraId="34BFC5D0" w14:textId="77777777" w:rsidR="00846C0F" w:rsidRDefault="00846C0F" w:rsidP="00846C0F">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793BC3EC" w14:textId="77777777" w:rsidR="00846C0F" w:rsidRDefault="00846C0F" w:rsidP="00846C0F">
      <w:pPr>
        <w:tabs>
          <w:tab w:val="left" w:pos="785"/>
        </w:tabs>
        <w:ind w:left="785"/>
        <w:jc w:val="both"/>
        <w:rPr>
          <w:rFonts w:asciiTheme="minorHAnsi" w:eastAsia="Times New Roman" w:hAnsiTheme="minorHAnsi" w:cstheme="minorHAnsi"/>
          <w:i/>
          <w:iCs/>
          <w:sz w:val="18"/>
          <w:szCs w:val="18"/>
        </w:rPr>
      </w:pPr>
    </w:p>
    <w:p w14:paraId="09D509BC" w14:textId="77777777" w:rsidR="00207A67" w:rsidRDefault="00046BA6" w:rsidP="00207A67">
      <w:pPr>
        <w:tabs>
          <w:tab w:val="left" w:pos="785"/>
        </w:tabs>
        <w:ind w:left="785"/>
        <w:jc w:val="both"/>
        <w:rPr>
          <w:rFonts w:asciiTheme="minorHAnsi" w:eastAsia="Times New Roman" w:hAnsiTheme="minorHAnsi" w:cstheme="minorHAnsi"/>
        </w:rPr>
      </w:pPr>
      <w:r w:rsidRPr="00207A67">
        <w:rPr>
          <w:rFonts w:asciiTheme="minorHAnsi" w:eastAsia="Times New Roman" w:hAnsiTheme="minorHAnsi" w:cstheme="minorHAnsi"/>
        </w:rPr>
        <w:t>1</w:t>
      </w:r>
      <w:r w:rsidR="00214941" w:rsidRPr="00207A67">
        <w:rPr>
          <w:rFonts w:asciiTheme="minorHAnsi" w:eastAsia="Times New Roman" w:hAnsiTheme="minorHAnsi" w:cstheme="minorHAnsi"/>
        </w:rPr>
        <w:t xml:space="preserve"> member of public</w:t>
      </w:r>
      <w:r w:rsidRPr="00207A67">
        <w:rPr>
          <w:rFonts w:asciiTheme="minorHAnsi" w:eastAsia="Times New Roman" w:hAnsiTheme="minorHAnsi" w:cstheme="minorHAnsi"/>
        </w:rPr>
        <w:t xml:space="preserve"> </w:t>
      </w:r>
      <w:r w:rsidR="00214941" w:rsidRPr="00207A67">
        <w:rPr>
          <w:rFonts w:asciiTheme="minorHAnsi" w:eastAsia="Times New Roman" w:hAnsiTheme="minorHAnsi" w:cstheme="minorHAnsi"/>
        </w:rPr>
        <w:t>(</w:t>
      </w:r>
      <w:r w:rsidRPr="00207A67">
        <w:rPr>
          <w:rFonts w:asciiTheme="minorHAnsi" w:eastAsia="Times New Roman" w:hAnsiTheme="minorHAnsi" w:cstheme="minorHAnsi"/>
        </w:rPr>
        <w:t>MOP</w:t>
      </w:r>
      <w:r w:rsidR="00214941" w:rsidRPr="00207A67">
        <w:rPr>
          <w:rFonts w:asciiTheme="minorHAnsi" w:eastAsia="Times New Roman" w:hAnsiTheme="minorHAnsi" w:cstheme="minorHAnsi"/>
        </w:rPr>
        <w:t xml:space="preserve">) </w:t>
      </w:r>
      <w:r w:rsidR="00482045" w:rsidRPr="00207A67">
        <w:rPr>
          <w:rFonts w:asciiTheme="minorHAnsi" w:eastAsia="Times New Roman" w:hAnsiTheme="minorHAnsi" w:cstheme="minorHAnsi"/>
        </w:rPr>
        <w:t>raised q</w:t>
      </w:r>
      <w:r w:rsidR="003C4194" w:rsidRPr="00207A67">
        <w:rPr>
          <w:rFonts w:asciiTheme="minorHAnsi" w:eastAsia="Times New Roman" w:hAnsiTheme="minorHAnsi" w:cstheme="minorHAnsi"/>
        </w:rPr>
        <w:t>uestions regarding publication of the papers circulat</w:t>
      </w:r>
      <w:r w:rsidR="00482045" w:rsidRPr="00207A67">
        <w:rPr>
          <w:rFonts w:asciiTheme="minorHAnsi" w:eastAsia="Times New Roman" w:hAnsiTheme="minorHAnsi" w:cstheme="minorHAnsi"/>
        </w:rPr>
        <w:t>e</w:t>
      </w:r>
      <w:r w:rsidR="003C4194" w:rsidRPr="00207A67">
        <w:rPr>
          <w:rFonts w:asciiTheme="minorHAnsi" w:eastAsia="Times New Roman" w:hAnsiTheme="minorHAnsi" w:cstheme="minorHAnsi"/>
        </w:rPr>
        <w:t>d to members</w:t>
      </w:r>
      <w:r w:rsidR="00482045" w:rsidRPr="00207A67">
        <w:rPr>
          <w:rFonts w:asciiTheme="minorHAnsi" w:eastAsia="Times New Roman" w:hAnsiTheme="minorHAnsi" w:cstheme="minorHAnsi"/>
        </w:rPr>
        <w:t xml:space="preserve"> and stated they </w:t>
      </w:r>
      <w:r w:rsidR="003C4194" w:rsidRPr="00207A67">
        <w:rPr>
          <w:rFonts w:asciiTheme="minorHAnsi" w:eastAsia="Times New Roman" w:hAnsiTheme="minorHAnsi" w:cstheme="minorHAnsi"/>
        </w:rPr>
        <w:t>should be available on the website</w:t>
      </w:r>
      <w:r w:rsidR="00482045" w:rsidRPr="00207A67">
        <w:rPr>
          <w:rFonts w:asciiTheme="minorHAnsi" w:eastAsia="Times New Roman" w:hAnsiTheme="minorHAnsi" w:cstheme="minorHAnsi"/>
        </w:rPr>
        <w:t xml:space="preserve"> for public to see. </w:t>
      </w:r>
    </w:p>
    <w:p w14:paraId="293379EA" w14:textId="4CE32393" w:rsidR="003C4194" w:rsidRPr="00207A67" w:rsidRDefault="00482045" w:rsidP="00207A67">
      <w:pPr>
        <w:tabs>
          <w:tab w:val="left" w:pos="785"/>
        </w:tabs>
        <w:ind w:left="785"/>
        <w:jc w:val="both"/>
        <w:rPr>
          <w:rFonts w:asciiTheme="minorHAnsi" w:eastAsia="Times New Roman" w:hAnsiTheme="minorHAnsi" w:cstheme="minorHAnsi"/>
        </w:rPr>
      </w:pPr>
      <w:r w:rsidRPr="00207A67">
        <w:rPr>
          <w:rFonts w:asciiTheme="minorHAnsi" w:eastAsia="Times New Roman" w:hAnsiTheme="minorHAnsi" w:cstheme="minorHAnsi"/>
        </w:rPr>
        <w:t>They also questioned w</w:t>
      </w:r>
      <w:r w:rsidR="003C4194" w:rsidRPr="00207A67">
        <w:rPr>
          <w:rFonts w:asciiTheme="minorHAnsi" w:eastAsia="Times New Roman" w:hAnsiTheme="minorHAnsi" w:cstheme="minorHAnsi"/>
        </w:rPr>
        <w:t xml:space="preserve">hy </w:t>
      </w:r>
      <w:r w:rsidRPr="00207A67">
        <w:rPr>
          <w:rFonts w:asciiTheme="minorHAnsi" w:eastAsia="Times New Roman" w:hAnsiTheme="minorHAnsi" w:cstheme="minorHAnsi"/>
        </w:rPr>
        <w:t>the responses to the two</w:t>
      </w:r>
      <w:r w:rsidR="003C4194" w:rsidRPr="00207A67">
        <w:rPr>
          <w:rFonts w:asciiTheme="minorHAnsi" w:eastAsia="Times New Roman" w:hAnsiTheme="minorHAnsi" w:cstheme="minorHAnsi"/>
        </w:rPr>
        <w:t xml:space="preserve"> email</w:t>
      </w:r>
      <w:r w:rsidRPr="00207A67">
        <w:rPr>
          <w:rFonts w:asciiTheme="minorHAnsi" w:eastAsia="Times New Roman" w:hAnsiTheme="minorHAnsi" w:cstheme="minorHAnsi"/>
        </w:rPr>
        <w:t>s</w:t>
      </w:r>
      <w:r w:rsidR="003C4194" w:rsidRPr="00207A67">
        <w:rPr>
          <w:rFonts w:asciiTheme="minorHAnsi" w:eastAsia="Times New Roman" w:hAnsiTheme="minorHAnsi" w:cstheme="minorHAnsi"/>
        </w:rPr>
        <w:t xml:space="preserve"> </w:t>
      </w:r>
      <w:r w:rsidRPr="00207A67">
        <w:rPr>
          <w:rFonts w:asciiTheme="minorHAnsi" w:eastAsia="Times New Roman" w:hAnsiTheme="minorHAnsi" w:cstheme="minorHAnsi"/>
        </w:rPr>
        <w:t xml:space="preserve">were being discussed in private session </w:t>
      </w:r>
      <w:r w:rsidR="00207A67" w:rsidRPr="00207A67">
        <w:rPr>
          <w:rFonts w:asciiTheme="minorHAnsi" w:eastAsia="Times New Roman" w:hAnsiTheme="minorHAnsi" w:cstheme="minorHAnsi"/>
        </w:rPr>
        <w:t xml:space="preserve">stating there was no valid </w:t>
      </w:r>
      <w:r w:rsidR="00781523" w:rsidRPr="00207A67">
        <w:rPr>
          <w:rFonts w:asciiTheme="minorHAnsi" w:eastAsia="Times New Roman" w:hAnsiTheme="minorHAnsi" w:cstheme="minorHAnsi"/>
        </w:rPr>
        <w:t>reason for the public to be excluded and</w:t>
      </w:r>
      <w:r w:rsidR="003C4194" w:rsidRPr="00207A67">
        <w:rPr>
          <w:rFonts w:asciiTheme="minorHAnsi" w:eastAsia="Times New Roman" w:hAnsiTheme="minorHAnsi" w:cstheme="minorHAnsi"/>
        </w:rPr>
        <w:t xml:space="preserve"> reques</w:t>
      </w:r>
      <w:r w:rsidRPr="00207A67">
        <w:rPr>
          <w:rFonts w:asciiTheme="minorHAnsi" w:eastAsia="Times New Roman" w:hAnsiTheme="minorHAnsi" w:cstheme="minorHAnsi"/>
        </w:rPr>
        <w:t>ted</w:t>
      </w:r>
      <w:r w:rsidR="003C4194" w:rsidRPr="00207A67">
        <w:rPr>
          <w:rFonts w:asciiTheme="minorHAnsi" w:eastAsia="Times New Roman" w:hAnsiTheme="minorHAnsi" w:cstheme="minorHAnsi"/>
        </w:rPr>
        <w:t xml:space="preserve"> that this </w:t>
      </w:r>
      <w:r w:rsidR="00207A67" w:rsidRPr="00207A67">
        <w:rPr>
          <w:rFonts w:asciiTheme="minorHAnsi" w:eastAsia="Times New Roman" w:hAnsiTheme="minorHAnsi" w:cstheme="minorHAnsi"/>
        </w:rPr>
        <w:t xml:space="preserve">be </w:t>
      </w:r>
      <w:r w:rsidR="003C4194" w:rsidRPr="00207A67">
        <w:rPr>
          <w:rFonts w:asciiTheme="minorHAnsi" w:eastAsia="Times New Roman" w:hAnsiTheme="minorHAnsi" w:cstheme="minorHAnsi"/>
        </w:rPr>
        <w:t>am</w:t>
      </w:r>
      <w:r w:rsidR="00214941" w:rsidRPr="00207A67">
        <w:rPr>
          <w:rFonts w:asciiTheme="minorHAnsi" w:eastAsia="Times New Roman" w:hAnsiTheme="minorHAnsi" w:cstheme="minorHAnsi"/>
        </w:rPr>
        <w:t>e</w:t>
      </w:r>
      <w:r w:rsidR="003C4194" w:rsidRPr="00207A67">
        <w:rPr>
          <w:rFonts w:asciiTheme="minorHAnsi" w:eastAsia="Times New Roman" w:hAnsiTheme="minorHAnsi" w:cstheme="minorHAnsi"/>
        </w:rPr>
        <w:t>nded</w:t>
      </w:r>
      <w:r w:rsidR="00781523" w:rsidRPr="00207A67">
        <w:rPr>
          <w:rFonts w:asciiTheme="minorHAnsi" w:eastAsia="Times New Roman" w:hAnsiTheme="minorHAnsi" w:cstheme="minorHAnsi"/>
        </w:rPr>
        <w:t>.</w:t>
      </w:r>
      <w:r w:rsidRPr="00207A67">
        <w:rPr>
          <w:rFonts w:asciiTheme="minorHAnsi" w:eastAsia="Times New Roman" w:hAnsiTheme="minorHAnsi" w:cstheme="minorHAnsi"/>
        </w:rPr>
        <w:t xml:space="preserve"> </w:t>
      </w:r>
      <w:r w:rsidR="00781523" w:rsidRPr="00207A67">
        <w:rPr>
          <w:rFonts w:asciiTheme="minorHAnsi" w:eastAsia="Times New Roman" w:hAnsiTheme="minorHAnsi" w:cstheme="minorHAnsi"/>
        </w:rPr>
        <w:t xml:space="preserve">Lastly, they </w:t>
      </w:r>
      <w:r w:rsidR="00214941" w:rsidRPr="00207A67">
        <w:rPr>
          <w:rFonts w:asciiTheme="minorHAnsi" w:eastAsia="Times New Roman" w:hAnsiTheme="minorHAnsi" w:cstheme="minorHAnsi"/>
        </w:rPr>
        <w:t xml:space="preserve">Informed the Council of the Conservation Society’s views on the planning applications on the </w:t>
      </w:r>
      <w:r w:rsidR="00781523" w:rsidRPr="00207A67">
        <w:rPr>
          <w:rFonts w:asciiTheme="minorHAnsi" w:eastAsia="Times New Roman" w:hAnsiTheme="minorHAnsi" w:cstheme="minorHAnsi"/>
        </w:rPr>
        <w:t>agenda</w:t>
      </w:r>
      <w:r w:rsidR="00214941" w:rsidRPr="00207A67">
        <w:rPr>
          <w:rFonts w:asciiTheme="minorHAnsi" w:eastAsia="Times New Roman" w:hAnsiTheme="minorHAnsi" w:cstheme="minorHAnsi"/>
        </w:rPr>
        <w:t xml:space="preserve">. </w:t>
      </w:r>
    </w:p>
    <w:p w14:paraId="6975F9BD" w14:textId="77777777" w:rsidR="00046BA6" w:rsidRPr="00207A67" w:rsidRDefault="00046BA6" w:rsidP="00846C0F">
      <w:pPr>
        <w:tabs>
          <w:tab w:val="left" w:pos="785"/>
        </w:tabs>
        <w:ind w:left="785"/>
        <w:jc w:val="both"/>
        <w:rPr>
          <w:rFonts w:asciiTheme="minorHAnsi" w:eastAsia="Times New Roman" w:hAnsiTheme="minorHAnsi" w:cstheme="minorHAnsi"/>
          <w:i/>
          <w:iCs/>
        </w:rPr>
      </w:pPr>
    </w:p>
    <w:p w14:paraId="2DC4A039" w14:textId="77777777" w:rsidR="00207A67" w:rsidRDefault="00214941" w:rsidP="00207A67">
      <w:pPr>
        <w:tabs>
          <w:tab w:val="left" w:pos="785"/>
        </w:tabs>
        <w:ind w:left="785"/>
        <w:jc w:val="both"/>
        <w:rPr>
          <w:rFonts w:asciiTheme="minorHAnsi" w:eastAsia="Times New Roman" w:hAnsiTheme="minorHAnsi" w:cstheme="minorHAnsi"/>
        </w:rPr>
      </w:pPr>
      <w:r w:rsidRPr="00207A67">
        <w:rPr>
          <w:rFonts w:asciiTheme="minorHAnsi" w:eastAsia="Times New Roman" w:hAnsiTheme="minorHAnsi" w:cstheme="minorHAnsi"/>
        </w:rPr>
        <w:t xml:space="preserve">The </w:t>
      </w:r>
      <w:r w:rsidR="00046BA6" w:rsidRPr="00207A67">
        <w:rPr>
          <w:rFonts w:asciiTheme="minorHAnsi" w:eastAsia="Times New Roman" w:hAnsiTheme="minorHAnsi" w:cstheme="minorHAnsi"/>
        </w:rPr>
        <w:t>2</w:t>
      </w:r>
      <w:r w:rsidRPr="00207A67">
        <w:rPr>
          <w:rFonts w:asciiTheme="minorHAnsi" w:eastAsia="Times New Roman" w:hAnsiTheme="minorHAnsi" w:cstheme="minorHAnsi"/>
          <w:vertAlign w:val="superscript"/>
        </w:rPr>
        <w:t>nd</w:t>
      </w:r>
      <w:r w:rsidR="00046BA6" w:rsidRPr="00207A67">
        <w:rPr>
          <w:rFonts w:asciiTheme="minorHAnsi" w:eastAsia="Times New Roman" w:hAnsiTheme="minorHAnsi" w:cstheme="minorHAnsi"/>
        </w:rPr>
        <w:t xml:space="preserve"> MOP </w:t>
      </w:r>
      <w:r w:rsidRPr="00207A67">
        <w:rPr>
          <w:rFonts w:asciiTheme="minorHAnsi" w:eastAsia="Times New Roman" w:hAnsiTheme="minorHAnsi" w:cstheme="minorHAnsi"/>
        </w:rPr>
        <w:t xml:space="preserve">informed the Council that they had </w:t>
      </w:r>
      <w:r w:rsidR="008C0BE2" w:rsidRPr="00207A67">
        <w:rPr>
          <w:rFonts w:asciiTheme="minorHAnsi" w:eastAsia="Times New Roman" w:hAnsiTheme="minorHAnsi" w:cstheme="minorHAnsi"/>
        </w:rPr>
        <w:t>contacted the ICO (Information Com</w:t>
      </w:r>
      <w:r w:rsidRPr="00207A67">
        <w:rPr>
          <w:rFonts w:asciiTheme="minorHAnsi" w:eastAsia="Times New Roman" w:hAnsiTheme="minorHAnsi" w:cstheme="minorHAnsi"/>
        </w:rPr>
        <w:t>m</w:t>
      </w:r>
      <w:r w:rsidR="008C0BE2" w:rsidRPr="00207A67">
        <w:rPr>
          <w:rFonts w:asciiTheme="minorHAnsi" w:eastAsia="Times New Roman" w:hAnsiTheme="minorHAnsi" w:cstheme="minorHAnsi"/>
        </w:rPr>
        <w:t>issio</w:t>
      </w:r>
      <w:r w:rsidRPr="00207A67">
        <w:rPr>
          <w:rFonts w:asciiTheme="minorHAnsi" w:eastAsia="Times New Roman" w:hAnsiTheme="minorHAnsi" w:cstheme="minorHAnsi"/>
        </w:rPr>
        <w:t>n</w:t>
      </w:r>
      <w:r w:rsidR="008C0BE2" w:rsidRPr="00207A67">
        <w:rPr>
          <w:rFonts w:asciiTheme="minorHAnsi" w:eastAsia="Times New Roman" w:hAnsiTheme="minorHAnsi" w:cstheme="minorHAnsi"/>
        </w:rPr>
        <w:t>ers Office)</w:t>
      </w:r>
      <w:r w:rsidRPr="00207A67">
        <w:rPr>
          <w:rFonts w:asciiTheme="minorHAnsi" w:eastAsia="Times New Roman" w:hAnsiTheme="minorHAnsi" w:cstheme="minorHAnsi"/>
        </w:rPr>
        <w:t xml:space="preserve"> regarding documents the Council should routinely be publishing </w:t>
      </w:r>
      <w:r w:rsidR="00207A67" w:rsidRPr="00207A67">
        <w:rPr>
          <w:rFonts w:asciiTheme="minorHAnsi" w:eastAsia="Times New Roman" w:hAnsiTheme="minorHAnsi" w:cstheme="minorHAnsi"/>
        </w:rPr>
        <w:t xml:space="preserve">on the website. </w:t>
      </w:r>
    </w:p>
    <w:p w14:paraId="4C6CEA9B" w14:textId="4FA5FC15" w:rsidR="003C4194" w:rsidRPr="00207A67" w:rsidRDefault="00E71E51" w:rsidP="00207A67">
      <w:pPr>
        <w:tabs>
          <w:tab w:val="left" w:pos="785"/>
        </w:tabs>
        <w:ind w:left="785"/>
        <w:jc w:val="both"/>
        <w:rPr>
          <w:rFonts w:asciiTheme="minorHAnsi" w:eastAsia="Times New Roman" w:hAnsiTheme="minorHAnsi" w:cstheme="minorHAnsi"/>
        </w:rPr>
      </w:pPr>
      <w:r w:rsidRPr="00207A67">
        <w:rPr>
          <w:rFonts w:asciiTheme="minorHAnsi" w:eastAsia="Times New Roman" w:hAnsiTheme="minorHAnsi" w:cstheme="minorHAnsi"/>
        </w:rPr>
        <w:t>They also informed the Council that they</w:t>
      </w:r>
      <w:r w:rsidR="00214941" w:rsidRPr="00207A67">
        <w:rPr>
          <w:rFonts w:asciiTheme="minorHAnsi" w:eastAsia="Times New Roman" w:hAnsiTheme="minorHAnsi" w:cstheme="minorHAnsi"/>
        </w:rPr>
        <w:t xml:space="preserve"> had s</w:t>
      </w:r>
      <w:r w:rsidR="003C4194" w:rsidRPr="00207A67">
        <w:rPr>
          <w:rFonts w:asciiTheme="minorHAnsi" w:eastAsia="Times New Roman" w:hAnsiTheme="minorHAnsi" w:cstheme="minorHAnsi"/>
        </w:rPr>
        <w:t>poken to RCCE</w:t>
      </w:r>
      <w:r w:rsidR="00214941" w:rsidRPr="00207A67">
        <w:rPr>
          <w:rFonts w:asciiTheme="minorHAnsi" w:eastAsia="Times New Roman" w:hAnsiTheme="minorHAnsi" w:cstheme="minorHAnsi"/>
        </w:rPr>
        <w:t xml:space="preserve"> who said </w:t>
      </w:r>
      <w:r w:rsidR="003C4194" w:rsidRPr="00207A67">
        <w:rPr>
          <w:rFonts w:asciiTheme="minorHAnsi" w:eastAsia="Times New Roman" w:hAnsiTheme="minorHAnsi" w:cstheme="minorHAnsi"/>
        </w:rPr>
        <w:t xml:space="preserve">there is funding available for the URC. </w:t>
      </w:r>
    </w:p>
    <w:p w14:paraId="7B0B090A" w14:textId="77777777" w:rsidR="00046BA6" w:rsidRPr="00207A67" w:rsidRDefault="00046BA6" w:rsidP="00846C0F">
      <w:pPr>
        <w:tabs>
          <w:tab w:val="left" w:pos="785"/>
        </w:tabs>
        <w:ind w:left="785"/>
        <w:jc w:val="both"/>
        <w:rPr>
          <w:rFonts w:asciiTheme="minorHAnsi" w:eastAsia="Times New Roman" w:hAnsiTheme="minorHAnsi" w:cstheme="minorHAnsi"/>
          <w:i/>
          <w:iCs/>
        </w:rPr>
      </w:pPr>
    </w:p>
    <w:p w14:paraId="0E71D94E" w14:textId="39DB571B" w:rsidR="00046BA6" w:rsidRPr="00207A67" w:rsidRDefault="00781523" w:rsidP="00846C0F">
      <w:pPr>
        <w:tabs>
          <w:tab w:val="left" w:pos="785"/>
        </w:tabs>
        <w:ind w:left="785"/>
        <w:jc w:val="both"/>
        <w:rPr>
          <w:rFonts w:asciiTheme="minorHAnsi" w:eastAsia="Times New Roman" w:hAnsiTheme="minorHAnsi" w:cstheme="minorHAnsi"/>
        </w:rPr>
      </w:pPr>
      <w:r w:rsidRPr="00207A67">
        <w:rPr>
          <w:rFonts w:asciiTheme="minorHAnsi" w:eastAsia="Times New Roman" w:hAnsiTheme="minorHAnsi" w:cstheme="minorHAnsi"/>
        </w:rPr>
        <w:t>The 3</w:t>
      </w:r>
      <w:r w:rsidRPr="00207A67">
        <w:rPr>
          <w:rFonts w:asciiTheme="minorHAnsi" w:eastAsia="Times New Roman" w:hAnsiTheme="minorHAnsi" w:cstheme="minorHAnsi"/>
          <w:vertAlign w:val="superscript"/>
        </w:rPr>
        <w:t>rd</w:t>
      </w:r>
      <w:r w:rsidRPr="00207A67">
        <w:rPr>
          <w:rFonts w:asciiTheme="minorHAnsi" w:eastAsia="Times New Roman" w:hAnsiTheme="minorHAnsi" w:cstheme="minorHAnsi"/>
        </w:rPr>
        <w:t xml:space="preserve"> </w:t>
      </w:r>
      <w:r w:rsidR="00046BA6" w:rsidRPr="00207A67">
        <w:rPr>
          <w:rFonts w:asciiTheme="minorHAnsi" w:eastAsia="Times New Roman" w:hAnsiTheme="minorHAnsi" w:cstheme="minorHAnsi"/>
        </w:rPr>
        <w:t xml:space="preserve">MOP </w:t>
      </w:r>
      <w:r w:rsidR="008C0BE2" w:rsidRPr="00207A67">
        <w:rPr>
          <w:rFonts w:asciiTheme="minorHAnsi" w:eastAsia="Times New Roman" w:hAnsiTheme="minorHAnsi" w:cstheme="minorHAnsi"/>
        </w:rPr>
        <w:t xml:space="preserve">urged the PC to accept the Section 106 offer and leave </w:t>
      </w:r>
      <w:r w:rsidRPr="00207A67">
        <w:rPr>
          <w:rFonts w:asciiTheme="minorHAnsi" w:eastAsia="Times New Roman" w:hAnsiTheme="minorHAnsi" w:cstheme="minorHAnsi"/>
        </w:rPr>
        <w:t xml:space="preserve">the land </w:t>
      </w:r>
      <w:r w:rsidR="008C0BE2" w:rsidRPr="00207A67">
        <w:rPr>
          <w:rFonts w:asciiTheme="minorHAnsi" w:eastAsia="Times New Roman" w:hAnsiTheme="minorHAnsi" w:cstheme="minorHAnsi"/>
        </w:rPr>
        <w:t xml:space="preserve">as a nature reserve as this would involve the least maintenance expense and would cover the developer’s bio-diversity net gain. </w:t>
      </w:r>
    </w:p>
    <w:p w14:paraId="25E1B3BF" w14:textId="77777777" w:rsidR="00E71E51" w:rsidRPr="00207A67" w:rsidRDefault="00E71E51" w:rsidP="00846C0F">
      <w:pPr>
        <w:tabs>
          <w:tab w:val="left" w:pos="785"/>
        </w:tabs>
        <w:ind w:left="785"/>
        <w:jc w:val="both"/>
        <w:rPr>
          <w:rFonts w:asciiTheme="minorHAnsi" w:eastAsia="Times New Roman" w:hAnsiTheme="minorHAnsi" w:cstheme="minorHAnsi"/>
        </w:rPr>
      </w:pPr>
    </w:p>
    <w:p w14:paraId="0BAD1770" w14:textId="259EC60D" w:rsidR="00E71E51" w:rsidRPr="00207A67" w:rsidRDefault="00E71E51" w:rsidP="00846C0F">
      <w:pPr>
        <w:tabs>
          <w:tab w:val="left" w:pos="785"/>
        </w:tabs>
        <w:ind w:left="785"/>
        <w:jc w:val="both"/>
        <w:rPr>
          <w:rFonts w:asciiTheme="minorHAnsi" w:eastAsia="Times New Roman" w:hAnsiTheme="minorHAnsi" w:cstheme="minorHAnsi"/>
        </w:rPr>
      </w:pPr>
      <w:r w:rsidRPr="00207A67">
        <w:rPr>
          <w:rFonts w:asciiTheme="minorHAnsi" w:eastAsia="Times New Roman" w:hAnsiTheme="minorHAnsi" w:cstheme="minorHAnsi"/>
        </w:rPr>
        <w:t>The C</w:t>
      </w:r>
      <w:r w:rsidR="00207A67" w:rsidRPr="00207A67">
        <w:rPr>
          <w:rFonts w:asciiTheme="minorHAnsi" w:eastAsia="Times New Roman" w:hAnsiTheme="minorHAnsi" w:cstheme="minorHAnsi"/>
        </w:rPr>
        <w:t xml:space="preserve">hair thanked members of the public for their comments and questions. The Clerk explained that responses would either be emailed or on the next Agenda for discussion. The Clerk explained the reasons for the emails being discussed in private session. </w:t>
      </w:r>
    </w:p>
    <w:p w14:paraId="3B44E53C" w14:textId="77777777" w:rsidR="00046BA6" w:rsidRDefault="00046BA6" w:rsidP="00846C0F">
      <w:pPr>
        <w:tabs>
          <w:tab w:val="left" w:pos="785"/>
        </w:tabs>
        <w:ind w:left="785"/>
        <w:jc w:val="both"/>
        <w:rPr>
          <w:rFonts w:asciiTheme="minorHAnsi" w:eastAsia="Times New Roman" w:hAnsiTheme="minorHAnsi" w:cstheme="minorHAnsi"/>
          <w:i/>
          <w:iCs/>
          <w:sz w:val="18"/>
          <w:szCs w:val="18"/>
        </w:rPr>
      </w:pPr>
    </w:p>
    <w:p w14:paraId="22FE0A47" w14:textId="129380AC" w:rsidR="00846C0F" w:rsidRPr="00846C0F" w:rsidRDefault="00846C0F" w:rsidP="00846C0F">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24/048</w:t>
      </w:r>
      <w:r>
        <w:rPr>
          <w:rFonts w:asciiTheme="minorHAnsi" w:eastAsia="Times New Roman" w:hAnsiTheme="minorHAnsi" w:cstheme="minorHAnsi"/>
          <w:b/>
          <w:bCs/>
        </w:rPr>
        <w:tab/>
      </w:r>
      <w:r w:rsidRPr="00846C0F">
        <w:rPr>
          <w:rFonts w:asciiTheme="minorHAnsi" w:eastAsia="Times New Roman" w:hAnsiTheme="minorHAnsi" w:cstheme="minorHAnsi"/>
          <w:b/>
          <w:bCs/>
        </w:rPr>
        <w:t>Planning Applications</w:t>
      </w:r>
    </w:p>
    <w:p w14:paraId="06DD0C28" w14:textId="01B72CBD" w:rsidR="00846C0F" w:rsidRPr="00AB3E94" w:rsidRDefault="00846C0F" w:rsidP="00846C0F">
      <w:pPr>
        <w:pStyle w:val="ListParagraph"/>
        <w:numPr>
          <w:ilvl w:val="0"/>
          <w:numId w:val="4"/>
        </w:numPr>
        <w:tabs>
          <w:tab w:val="left" w:pos="785"/>
        </w:tabs>
        <w:ind w:left="785"/>
        <w:rPr>
          <w:rFonts w:asciiTheme="minorHAnsi" w:eastAsia="Times New Roman" w:hAnsiTheme="minorHAnsi" w:cstheme="minorHAnsi"/>
          <w:bCs/>
        </w:rPr>
      </w:pPr>
      <w:r w:rsidRPr="00CF1A4F">
        <w:rPr>
          <w:rFonts w:asciiTheme="minorHAnsi" w:eastAsia="Times New Roman" w:hAnsiTheme="minorHAnsi" w:cstheme="minorHAnsi"/>
        </w:rPr>
        <w:t>To consider any planning applications received after the publication of the agenda and to agree the action to be taken</w:t>
      </w:r>
      <w:r w:rsidR="00AB3E94">
        <w:rPr>
          <w:rFonts w:asciiTheme="minorHAnsi" w:eastAsia="Times New Roman" w:hAnsiTheme="minorHAnsi" w:cstheme="minorHAnsi"/>
        </w:rPr>
        <w:t>.</w:t>
      </w:r>
    </w:p>
    <w:p w14:paraId="76985C7E" w14:textId="77777777" w:rsidR="00AB3E94" w:rsidRDefault="00AB3E94" w:rsidP="00AB3E94">
      <w:pPr>
        <w:tabs>
          <w:tab w:val="left" w:pos="785"/>
        </w:tabs>
        <w:rPr>
          <w:rFonts w:asciiTheme="minorHAnsi" w:eastAsia="Times New Roman" w:hAnsiTheme="minorHAnsi" w:cstheme="minorHAnsi"/>
          <w:bCs/>
        </w:rPr>
      </w:pPr>
    </w:p>
    <w:p w14:paraId="597A71F4" w14:textId="015EB2F1" w:rsidR="00AB3E94" w:rsidRPr="00AB3E94" w:rsidRDefault="00AB3E94" w:rsidP="00AB3E94">
      <w:pPr>
        <w:tabs>
          <w:tab w:val="left" w:pos="785"/>
        </w:tabs>
        <w:jc w:val="center"/>
        <w:rPr>
          <w:rFonts w:asciiTheme="minorHAnsi" w:eastAsia="Times New Roman" w:hAnsiTheme="minorHAnsi" w:cstheme="minorHAnsi"/>
          <w:b/>
        </w:rPr>
      </w:pPr>
      <w:r w:rsidRPr="00AB3E94">
        <w:rPr>
          <w:rFonts w:asciiTheme="minorHAnsi" w:eastAsia="Times New Roman" w:hAnsiTheme="minorHAnsi" w:cstheme="minorHAnsi"/>
          <w:b/>
        </w:rPr>
        <w:t>Councillor Edmond left the meeting.</w:t>
      </w:r>
    </w:p>
    <w:p w14:paraId="6927FD25" w14:textId="77777777" w:rsidR="00846C0F" w:rsidRDefault="00846C0F" w:rsidP="00846C0F">
      <w:pPr>
        <w:tabs>
          <w:tab w:val="left" w:pos="785"/>
        </w:tabs>
        <w:rPr>
          <w:rFonts w:asciiTheme="minorHAnsi" w:eastAsia="Times New Roman" w:hAnsiTheme="minorHAnsi" w:cstheme="minorHAnsi"/>
          <w:bCs/>
        </w:rPr>
      </w:pPr>
    </w:p>
    <w:p w14:paraId="3E27717F" w14:textId="77777777" w:rsidR="00846C0F" w:rsidRDefault="00846C0F" w:rsidP="00846C0F">
      <w:pPr>
        <w:tabs>
          <w:tab w:val="left" w:pos="785"/>
        </w:tabs>
        <w:ind w:left="425"/>
        <w:rPr>
          <w:rFonts w:asciiTheme="minorHAnsi" w:hAnsiTheme="minorHAnsi" w:cstheme="minorHAnsi"/>
          <w:b/>
          <w:bCs/>
          <w:kern w:val="0"/>
        </w:rPr>
      </w:pPr>
      <w:r w:rsidRPr="004E77AE">
        <w:rPr>
          <w:rFonts w:asciiTheme="minorHAnsi" w:hAnsiTheme="minorHAnsi" w:cstheme="minorHAnsi"/>
          <w:b/>
          <w:bCs/>
          <w:kern w:val="0"/>
        </w:rPr>
        <w:t>2</w:t>
      </w:r>
      <w:r>
        <w:rPr>
          <w:rFonts w:asciiTheme="minorHAnsi" w:hAnsiTheme="minorHAnsi" w:cstheme="minorHAnsi"/>
          <w:b/>
          <w:bCs/>
          <w:kern w:val="0"/>
        </w:rPr>
        <w:t>4</w:t>
      </w:r>
      <w:r w:rsidRPr="004E77AE">
        <w:rPr>
          <w:rFonts w:asciiTheme="minorHAnsi" w:hAnsiTheme="minorHAnsi" w:cstheme="minorHAnsi"/>
          <w:b/>
          <w:bCs/>
          <w:kern w:val="0"/>
        </w:rPr>
        <w:t>/00</w:t>
      </w:r>
      <w:r>
        <w:rPr>
          <w:rFonts w:asciiTheme="minorHAnsi" w:hAnsiTheme="minorHAnsi" w:cstheme="minorHAnsi"/>
          <w:b/>
          <w:bCs/>
          <w:kern w:val="0"/>
        </w:rPr>
        <w:t>527</w:t>
      </w:r>
      <w:r w:rsidRPr="004E77AE">
        <w:rPr>
          <w:rFonts w:asciiTheme="minorHAnsi" w:hAnsiTheme="minorHAnsi" w:cstheme="minorHAnsi"/>
          <w:b/>
          <w:bCs/>
          <w:kern w:val="0"/>
        </w:rPr>
        <w:t>/</w:t>
      </w:r>
      <w:r>
        <w:rPr>
          <w:rFonts w:asciiTheme="minorHAnsi" w:hAnsiTheme="minorHAnsi" w:cstheme="minorHAnsi"/>
          <w:b/>
          <w:bCs/>
          <w:kern w:val="0"/>
        </w:rPr>
        <w:t>FUL</w:t>
      </w:r>
      <w:r w:rsidRPr="004E77AE">
        <w:rPr>
          <w:rFonts w:asciiTheme="minorHAnsi" w:hAnsiTheme="minorHAnsi" w:cstheme="minorHAnsi"/>
          <w:b/>
          <w:bCs/>
          <w:kern w:val="0"/>
        </w:rPr>
        <w:t xml:space="preserve"> </w:t>
      </w:r>
      <w:r w:rsidRPr="004E77AE">
        <w:rPr>
          <w:rFonts w:asciiTheme="minorHAnsi" w:hAnsiTheme="minorHAnsi" w:cstheme="minorHAnsi"/>
          <w:kern w:val="0"/>
        </w:rPr>
        <w:t xml:space="preserve">– </w:t>
      </w:r>
      <w:r>
        <w:rPr>
          <w:rFonts w:asciiTheme="minorHAnsi" w:hAnsiTheme="minorHAnsi" w:cstheme="minorHAnsi"/>
          <w:kern w:val="0"/>
        </w:rPr>
        <w:t xml:space="preserve">The Old Ship – Demolition of existing outbuilding and construction of new boundary wall. </w:t>
      </w:r>
      <w:r w:rsidRPr="004E77AE">
        <w:rPr>
          <w:rFonts w:asciiTheme="minorHAnsi" w:hAnsiTheme="minorHAnsi" w:cstheme="minorHAnsi"/>
          <w:b/>
          <w:bCs/>
          <w:kern w:val="0"/>
        </w:rPr>
        <w:t xml:space="preserve"> </w:t>
      </w:r>
    </w:p>
    <w:p w14:paraId="225C4DC5" w14:textId="297B7D97" w:rsidR="00AB3E94" w:rsidRDefault="00AB3E94" w:rsidP="00846C0F">
      <w:pPr>
        <w:tabs>
          <w:tab w:val="left" w:pos="785"/>
        </w:tabs>
        <w:ind w:left="425"/>
        <w:rPr>
          <w:rFonts w:asciiTheme="minorHAnsi" w:hAnsiTheme="minorHAnsi" w:cstheme="minorHAnsi"/>
          <w:b/>
          <w:bCs/>
          <w:kern w:val="0"/>
        </w:rPr>
      </w:pPr>
      <w:r>
        <w:rPr>
          <w:rFonts w:asciiTheme="minorHAnsi" w:hAnsiTheme="minorHAnsi" w:cstheme="minorHAnsi"/>
          <w:b/>
          <w:bCs/>
          <w:kern w:val="0"/>
        </w:rPr>
        <w:t xml:space="preserve">It was resolved that the Council would recommend the refusal of planning permission for this application as it would have a detrimental effect on listed buildings and a Conservation area. Due to its age, it requires special attention, with the Council’s preference of it being rebuilt as it is. </w:t>
      </w:r>
    </w:p>
    <w:p w14:paraId="06964195" w14:textId="77777777" w:rsidR="00AB3E94" w:rsidRDefault="00AB3E94" w:rsidP="00846C0F">
      <w:pPr>
        <w:tabs>
          <w:tab w:val="left" w:pos="785"/>
        </w:tabs>
        <w:ind w:left="425"/>
        <w:rPr>
          <w:rFonts w:asciiTheme="minorHAnsi" w:hAnsiTheme="minorHAnsi" w:cstheme="minorHAnsi"/>
          <w:b/>
          <w:bCs/>
          <w:kern w:val="0"/>
        </w:rPr>
      </w:pPr>
    </w:p>
    <w:p w14:paraId="40AE8922" w14:textId="19A35A26" w:rsidR="00AB3E94" w:rsidRPr="004E77AE" w:rsidRDefault="00AB3E94" w:rsidP="00AB3E94">
      <w:pPr>
        <w:tabs>
          <w:tab w:val="left" w:pos="785"/>
        </w:tabs>
        <w:ind w:left="425"/>
        <w:jc w:val="center"/>
        <w:rPr>
          <w:rFonts w:asciiTheme="minorHAnsi" w:hAnsiTheme="minorHAnsi" w:cstheme="minorHAnsi"/>
          <w:b/>
          <w:bCs/>
          <w:kern w:val="0"/>
        </w:rPr>
      </w:pPr>
      <w:r>
        <w:rPr>
          <w:rFonts w:asciiTheme="minorHAnsi" w:hAnsiTheme="minorHAnsi" w:cstheme="minorHAnsi"/>
          <w:b/>
          <w:bCs/>
          <w:kern w:val="0"/>
        </w:rPr>
        <w:t>Councillor Edmond returned to the meeting.</w:t>
      </w:r>
    </w:p>
    <w:p w14:paraId="0A39F50C" w14:textId="77777777" w:rsidR="00846C0F" w:rsidRPr="004E77AE" w:rsidRDefault="00846C0F" w:rsidP="00846C0F">
      <w:pPr>
        <w:tabs>
          <w:tab w:val="left" w:pos="785"/>
        </w:tabs>
        <w:rPr>
          <w:rFonts w:asciiTheme="minorHAnsi" w:hAnsiTheme="minorHAnsi" w:cstheme="minorHAnsi"/>
          <w:b/>
          <w:bCs/>
          <w:kern w:val="0"/>
        </w:rPr>
      </w:pPr>
    </w:p>
    <w:p w14:paraId="6C7A9404" w14:textId="04BB79E9" w:rsidR="00846C0F" w:rsidRDefault="00846C0F" w:rsidP="00846C0F">
      <w:pPr>
        <w:widowControl/>
        <w:overflowPunct/>
        <w:ind w:left="425"/>
        <w:rPr>
          <w:rFonts w:asciiTheme="minorHAnsi" w:hAnsiTheme="minorHAnsi" w:cstheme="minorHAnsi"/>
          <w:kern w:val="0"/>
        </w:rPr>
      </w:pPr>
      <w:r w:rsidRPr="004E77AE">
        <w:rPr>
          <w:rFonts w:asciiTheme="minorHAnsi" w:hAnsiTheme="minorHAnsi" w:cstheme="minorHAnsi"/>
          <w:b/>
          <w:bCs/>
          <w:kern w:val="0"/>
        </w:rPr>
        <w:t>2</w:t>
      </w:r>
      <w:r>
        <w:rPr>
          <w:rFonts w:asciiTheme="minorHAnsi" w:hAnsiTheme="minorHAnsi" w:cstheme="minorHAnsi"/>
          <w:b/>
          <w:bCs/>
          <w:kern w:val="0"/>
        </w:rPr>
        <w:t>4</w:t>
      </w:r>
      <w:r w:rsidRPr="004E77AE">
        <w:rPr>
          <w:rFonts w:asciiTheme="minorHAnsi" w:hAnsiTheme="minorHAnsi" w:cstheme="minorHAnsi"/>
          <w:b/>
          <w:bCs/>
          <w:kern w:val="0"/>
        </w:rPr>
        <w:t>/00</w:t>
      </w:r>
      <w:r>
        <w:rPr>
          <w:rFonts w:asciiTheme="minorHAnsi" w:hAnsiTheme="minorHAnsi" w:cstheme="minorHAnsi"/>
          <w:b/>
          <w:bCs/>
          <w:kern w:val="0"/>
        </w:rPr>
        <w:t>433</w:t>
      </w:r>
      <w:r w:rsidRPr="004E77AE">
        <w:rPr>
          <w:rFonts w:asciiTheme="minorHAnsi" w:hAnsiTheme="minorHAnsi" w:cstheme="minorHAnsi"/>
          <w:b/>
          <w:bCs/>
          <w:kern w:val="0"/>
        </w:rPr>
        <w:t>/</w:t>
      </w:r>
      <w:r>
        <w:rPr>
          <w:rFonts w:asciiTheme="minorHAnsi" w:hAnsiTheme="minorHAnsi" w:cstheme="minorHAnsi"/>
          <w:b/>
          <w:bCs/>
          <w:kern w:val="0"/>
        </w:rPr>
        <w:t>HOUSE</w:t>
      </w:r>
      <w:r w:rsidRPr="004E77AE">
        <w:rPr>
          <w:rFonts w:asciiTheme="minorHAnsi" w:hAnsiTheme="minorHAnsi" w:cstheme="minorHAnsi"/>
          <w:b/>
          <w:bCs/>
          <w:kern w:val="0"/>
        </w:rPr>
        <w:t xml:space="preserve"> </w:t>
      </w:r>
      <w:r w:rsidRPr="004E77AE">
        <w:rPr>
          <w:rFonts w:asciiTheme="minorHAnsi" w:hAnsiTheme="minorHAnsi" w:cstheme="minorHAnsi"/>
          <w:kern w:val="0"/>
        </w:rPr>
        <w:t xml:space="preserve">– </w:t>
      </w:r>
      <w:r>
        <w:rPr>
          <w:rFonts w:asciiTheme="minorHAnsi" w:hAnsiTheme="minorHAnsi" w:cstheme="minorHAnsi"/>
          <w:kern w:val="0"/>
        </w:rPr>
        <w:t>15 St Georges Close – Removal of existing conservatory and construction of single storey extension.</w:t>
      </w:r>
      <w:r w:rsidR="00866387">
        <w:rPr>
          <w:rFonts w:asciiTheme="minorHAnsi" w:hAnsiTheme="minorHAnsi" w:cstheme="minorHAnsi"/>
          <w:kern w:val="0"/>
        </w:rPr>
        <w:t xml:space="preserve"> </w:t>
      </w:r>
    </w:p>
    <w:p w14:paraId="239A08FB" w14:textId="14A31EA6" w:rsidR="00AB3E94" w:rsidRDefault="00AB3E94" w:rsidP="00846C0F">
      <w:pPr>
        <w:widowControl/>
        <w:overflowPunct/>
        <w:ind w:left="425"/>
        <w:rPr>
          <w:rFonts w:asciiTheme="minorHAnsi" w:hAnsiTheme="minorHAnsi" w:cstheme="minorHAnsi"/>
          <w:b/>
          <w:bCs/>
          <w:kern w:val="0"/>
        </w:rPr>
      </w:pPr>
      <w:r>
        <w:rPr>
          <w:rFonts w:asciiTheme="minorHAnsi" w:hAnsiTheme="minorHAnsi" w:cstheme="minorHAnsi"/>
          <w:b/>
          <w:bCs/>
          <w:kern w:val="0"/>
        </w:rPr>
        <w:t xml:space="preserve">It was resolved for the Council to respond with no comment on this planning application. </w:t>
      </w:r>
    </w:p>
    <w:p w14:paraId="6D773446" w14:textId="77777777" w:rsidR="00AB3E94" w:rsidRDefault="00AB3E94" w:rsidP="00846C0F">
      <w:pPr>
        <w:widowControl/>
        <w:overflowPunct/>
        <w:ind w:left="425"/>
        <w:rPr>
          <w:rFonts w:asciiTheme="minorHAnsi" w:hAnsiTheme="minorHAnsi" w:cstheme="minorHAnsi"/>
          <w:b/>
          <w:bCs/>
          <w:kern w:val="0"/>
        </w:rPr>
      </w:pPr>
    </w:p>
    <w:p w14:paraId="2F2EB5EA" w14:textId="0CF6ABDA" w:rsidR="00AB3E94" w:rsidRDefault="00AB3E94" w:rsidP="00AB3E94">
      <w:pPr>
        <w:tabs>
          <w:tab w:val="left" w:pos="785"/>
        </w:tabs>
        <w:jc w:val="center"/>
        <w:rPr>
          <w:rFonts w:asciiTheme="minorHAnsi" w:eastAsia="Times New Roman" w:hAnsiTheme="minorHAnsi" w:cstheme="minorHAnsi"/>
          <w:b/>
        </w:rPr>
      </w:pPr>
      <w:r w:rsidRPr="00AB3E94">
        <w:rPr>
          <w:rFonts w:asciiTheme="minorHAnsi" w:eastAsia="Times New Roman" w:hAnsiTheme="minorHAnsi" w:cstheme="minorHAnsi"/>
          <w:b/>
        </w:rPr>
        <w:t>Councillor Edmond left the meeting.</w:t>
      </w:r>
    </w:p>
    <w:p w14:paraId="18D639CF" w14:textId="77777777" w:rsidR="00207A67" w:rsidRDefault="00207A67" w:rsidP="00AB3E94">
      <w:pPr>
        <w:tabs>
          <w:tab w:val="left" w:pos="785"/>
        </w:tabs>
        <w:jc w:val="center"/>
        <w:rPr>
          <w:rFonts w:asciiTheme="minorHAnsi" w:eastAsia="Times New Roman" w:hAnsiTheme="minorHAnsi" w:cstheme="minorHAnsi"/>
          <w:b/>
        </w:rPr>
      </w:pPr>
    </w:p>
    <w:p w14:paraId="28F63C9F" w14:textId="77777777" w:rsidR="00207A67" w:rsidRDefault="00207A67" w:rsidP="00AB3E94">
      <w:pPr>
        <w:tabs>
          <w:tab w:val="left" w:pos="785"/>
        </w:tabs>
        <w:jc w:val="center"/>
        <w:rPr>
          <w:rFonts w:asciiTheme="minorHAnsi" w:eastAsia="Times New Roman" w:hAnsiTheme="minorHAnsi" w:cstheme="minorHAnsi"/>
          <w:b/>
        </w:rPr>
      </w:pPr>
    </w:p>
    <w:p w14:paraId="1EC071E6" w14:textId="77777777" w:rsidR="00207A67" w:rsidRPr="00AB3E94" w:rsidRDefault="00207A67" w:rsidP="00AB3E94">
      <w:pPr>
        <w:tabs>
          <w:tab w:val="left" w:pos="785"/>
        </w:tabs>
        <w:jc w:val="center"/>
        <w:rPr>
          <w:rFonts w:asciiTheme="minorHAnsi" w:eastAsia="Times New Roman" w:hAnsiTheme="minorHAnsi" w:cstheme="minorHAnsi"/>
          <w:b/>
        </w:rPr>
      </w:pPr>
    </w:p>
    <w:p w14:paraId="7556EE39" w14:textId="77777777" w:rsidR="00846C0F" w:rsidRDefault="00846C0F" w:rsidP="00846C0F">
      <w:pPr>
        <w:tabs>
          <w:tab w:val="left" w:pos="785"/>
        </w:tabs>
        <w:ind w:left="785"/>
        <w:jc w:val="both"/>
        <w:rPr>
          <w:rFonts w:asciiTheme="minorHAnsi" w:eastAsia="Times New Roman" w:hAnsiTheme="minorHAnsi" w:cstheme="minorHAnsi"/>
          <w:i/>
          <w:iCs/>
          <w:sz w:val="18"/>
          <w:szCs w:val="18"/>
        </w:rPr>
      </w:pPr>
    </w:p>
    <w:p w14:paraId="62C9347A" w14:textId="773A52C5" w:rsidR="00AB3E94" w:rsidRPr="00AB3E94" w:rsidRDefault="00AB3E94" w:rsidP="00AB3E94">
      <w:pPr>
        <w:widowControl/>
        <w:overflowPunct/>
        <w:rPr>
          <w:rFonts w:asciiTheme="minorHAnsi" w:eastAsia="Times New Roman" w:hAnsiTheme="minorHAnsi" w:cstheme="minorHAnsi"/>
          <w:b/>
        </w:rPr>
      </w:pPr>
      <w:r>
        <w:rPr>
          <w:rFonts w:asciiTheme="minorHAnsi" w:eastAsia="Times New Roman" w:hAnsiTheme="minorHAnsi" w:cstheme="minorHAnsi"/>
          <w:b/>
        </w:rPr>
        <w:lastRenderedPageBreak/>
        <w:t>24/049</w:t>
      </w:r>
      <w:r>
        <w:rPr>
          <w:rFonts w:asciiTheme="minorHAnsi" w:eastAsia="Times New Roman" w:hAnsiTheme="minorHAnsi" w:cstheme="minorHAnsi"/>
          <w:b/>
        </w:rPr>
        <w:tab/>
      </w:r>
      <w:r w:rsidRPr="00AB3E94">
        <w:rPr>
          <w:rFonts w:asciiTheme="minorHAnsi" w:eastAsia="Times New Roman" w:hAnsiTheme="minorHAnsi" w:cstheme="minorHAnsi"/>
          <w:b/>
        </w:rPr>
        <w:t>Timber Yard – Section 106 Survey</w:t>
      </w:r>
    </w:p>
    <w:p w14:paraId="5BEF1272" w14:textId="77777777" w:rsidR="00AB3E94" w:rsidRPr="00046BA6" w:rsidRDefault="00AB3E94" w:rsidP="00AB3E94">
      <w:pPr>
        <w:pStyle w:val="ListParagraph"/>
        <w:widowControl/>
        <w:numPr>
          <w:ilvl w:val="1"/>
          <w:numId w:val="2"/>
        </w:numPr>
        <w:overflowPunct/>
        <w:ind w:left="785"/>
        <w:rPr>
          <w:rFonts w:asciiTheme="minorHAnsi" w:eastAsia="Times New Roman" w:hAnsiTheme="minorHAnsi" w:cstheme="minorHAnsi"/>
          <w:bCs/>
        </w:rPr>
      </w:pPr>
      <w:r w:rsidRPr="00046BA6">
        <w:rPr>
          <w:rFonts w:asciiTheme="minorHAnsi" w:eastAsia="Times New Roman" w:hAnsiTheme="minorHAnsi" w:cstheme="minorHAnsi"/>
          <w:bCs/>
        </w:rPr>
        <w:t xml:space="preserve">To discuss the findings of the village survey and agree any action to be taken. </w:t>
      </w:r>
    </w:p>
    <w:p w14:paraId="6F60FB51" w14:textId="7FD3F947" w:rsidR="00046BA6" w:rsidRDefault="00046BA6" w:rsidP="00046BA6">
      <w:pPr>
        <w:pStyle w:val="ListParagraph"/>
        <w:widowControl/>
        <w:overflowPunct/>
        <w:ind w:left="785"/>
        <w:rPr>
          <w:rFonts w:asciiTheme="minorHAnsi" w:eastAsia="Times New Roman" w:hAnsiTheme="minorHAnsi" w:cstheme="minorHAnsi"/>
          <w:bCs/>
        </w:rPr>
      </w:pPr>
      <w:r>
        <w:rPr>
          <w:rFonts w:asciiTheme="minorHAnsi" w:eastAsia="Times New Roman" w:hAnsiTheme="minorHAnsi" w:cstheme="minorHAnsi"/>
          <w:bCs/>
        </w:rPr>
        <w:t xml:space="preserve">The findings of the survey were previously circulated to members and were distributed to members of public at the meeting. The findings can be found on the Council’s website. A total of 57 households responded. </w:t>
      </w:r>
    </w:p>
    <w:p w14:paraId="23CB9D96" w14:textId="7CBE7493" w:rsidR="00AB3E94" w:rsidRDefault="00046BA6" w:rsidP="00046BA6">
      <w:pPr>
        <w:pStyle w:val="ListParagraph"/>
        <w:widowControl/>
        <w:overflowPunct/>
        <w:ind w:left="785"/>
        <w:rPr>
          <w:rFonts w:asciiTheme="minorHAnsi" w:eastAsia="Times New Roman" w:hAnsiTheme="minorHAnsi" w:cstheme="minorHAnsi"/>
          <w:b/>
        </w:rPr>
      </w:pPr>
      <w:r w:rsidRPr="00046BA6">
        <w:rPr>
          <w:rFonts w:asciiTheme="minorHAnsi" w:eastAsia="Times New Roman" w:hAnsiTheme="minorHAnsi" w:cstheme="minorHAnsi"/>
          <w:b/>
        </w:rPr>
        <w:t xml:space="preserve">It was resolved for the Council to do more research prior to making a decision regarding the Section 106 offer. </w:t>
      </w:r>
    </w:p>
    <w:p w14:paraId="283B1437" w14:textId="77777777" w:rsidR="00781523" w:rsidRPr="00046BA6" w:rsidRDefault="00781523" w:rsidP="00046BA6">
      <w:pPr>
        <w:pStyle w:val="ListParagraph"/>
        <w:widowControl/>
        <w:overflowPunct/>
        <w:ind w:left="785"/>
        <w:rPr>
          <w:rFonts w:asciiTheme="minorHAnsi" w:eastAsia="Times New Roman" w:hAnsiTheme="minorHAnsi" w:cstheme="minorHAnsi"/>
          <w:b/>
        </w:rPr>
      </w:pPr>
    </w:p>
    <w:p w14:paraId="7DA38F5A" w14:textId="77777777" w:rsidR="00AB3E94" w:rsidRDefault="00AB3E94" w:rsidP="00AB3E94">
      <w:pPr>
        <w:pStyle w:val="ListParagraph"/>
        <w:widowControl/>
        <w:numPr>
          <w:ilvl w:val="1"/>
          <w:numId w:val="2"/>
        </w:numPr>
        <w:overflowPunct/>
        <w:ind w:left="785"/>
        <w:rPr>
          <w:rFonts w:asciiTheme="minorHAnsi" w:eastAsia="Times New Roman" w:hAnsiTheme="minorHAnsi" w:cstheme="minorHAnsi"/>
          <w:bCs/>
        </w:rPr>
      </w:pPr>
      <w:r>
        <w:rPr>
          <w:rFonts w:asciiTheme="minorHAnsi" w:eastAsia="Times New Roman" w:hAnsiTheme="minorHAnsi" w:cstheme="minorHAnsi"/>
          <w:bCs/>
        </w:rPr>
        <w:t xml:space="preserve">To note the two emails received regarding the Timber Yard and Section 106 Survey. </w:t>
      </w:r>
    </w:p>
    <w:p w14:paraId="448D8A4E" w14:textId="39825FEE" w:rsidR="00AB3E94" w:rsidRDefault="00AB3E94" w:rsidP="00AB3E94">
      <w:pPr>
        <w:widowControl/>
        <w:overflowPunct/>
        <w:ind w:left="720" w:firstLine="65"/>
        <w:rPr>
          <w:rFonts w:asciiTheme="minorHAnsi" w:eastAsia="Times New Roman" w:hAnsiTheme="minorHAnsi" w:cstheme="minorHAnsi"/>
          <w:bCs/>
        </w:rPr>
      </w:pPr>
      <w:r>
        <w:rPr>
          <w:rFonts w:asciiTheme="minorHAnsi" w:eastAsia="Times New Roman" w:hAnsiTheme="minorHAnsi" w:cstheme="minorHAnsi"/>
          <w:bCs/>
        </w:rPr>
        <w:t xml:space="preserve">The two emails were noted. </w:t>
      </w:r>
    </w:p>
    <w:p w14:paraId="69DE9F21" w14:textId="77777777" w:rsidR="00AB3E94" w:rsidRPr="00AB3E94" w:rsidRDefault="00AB3E94" w:rsidP="00AB3E94">
      <w:pPr>
        <w:widowControl/>
        <w:overflowPunct/>
        <w:ind w:left="720" w:firstLine="65"/>
        <w:rPr>
          <w:rFonts w:asciiTheme="minorHAnsi" w:eastAsia="Times New Roman" w:hAnsiTheme="minorHAnsi" w:cstheme="minorHAnsi"/>
          <w:bCs/>
        </w:rPr>
      </w:pPr>
    </w:p>
    <w:p w14:paraId="344B2714" w14:textId="77777777" w:rsidR="00AB3E94" w:rsidRDefault="00AB3E94" w:rsidP="00AB3E94">
      <w:pPr>
        <w:tabs>
          <w:tab w:val="left" w:pos="785"/>
        </w:tabs>
        <w:ind w:left="425"/>
        <w:jc w:val="center"/>
        <w:rPr>
          <w:rFonts w:asciiTheme="minorHAnsi" w:hAnsiTheme="minorHAnsi" w:cstheme="minorHAnsi"/>
          <w:b/>
          <w:bCs/>
          <w:kern w:val="0"/>
        </w:rPr>
      </w:pPr>
      <w:r>
        <w:rPr>
          <w:rFonts w:asciiTheme="minorHAnsi" w:hAnsiTheme="minorHAnsi" w:cstheme="minorHAnsi"/>
          <w:b/>
          <w:bCs/>
          <w:kern w:val="0"/>
        </w:rPr>
        <w:t>Councillor Edmond returned to the meeting.</w:t>
      </w:r>
    </w:p>
    <w:p w14:paraId="16F0F09B" w14:textId="77777777" w:rsidR="00AB3E94" w:rsidRPr="00DE038A" w:rsidRDefault="00AB3E94" w:rsidP="00AB3E94">
      <w:pPr>
        <w:tabs>
          <w:tab w:val="left" w:pos="785"/>
        </w:tabs>
        <w:rPr>
          <w:rFonts w:asciiTheme="minorHAnsi" w:eastAsia="Times New Roman" w:hAnsiTheme="minorHAnsi" w:cstheme="minorHAnsi"/>
          <w:bCs/>
        </w:rPr>
      </w:pPr>
    </w:p>
    <w:p w14:paraId="7B56C3BA" w14:textId="20F81F85" w:rsidR="00AB3E94" w:rsidRPr="00A968A4" w:rsidRDefault="00AB3E94" w:rsidP="00AB3E94">
      <w:pPr>
        <w:tabs>
          <w:tab w:val="left" w:pos="785"/>
        </w:tabs>
        <w:rPr>
          <w:rFonts w:asciiTheme="minorHAnsi" w:eastAsia="Times New Roman" w:hAnsiTheme="minorHAnsi" w:cstheme="minorHAnsi"/>
          <w:b/>
        </w:rPr>
      </w:pPr>
      <w:r w:rsidRPr="00A968A4">
        <w:rPr>
          <w:rFonts w:asciiTheme="minorHAnsi" w:eastAsia="Times New Roman" w:hAnsiTheme="minorHAnsi" w:cstheme="minorHAnsi"/>
          <w:b/>
        </w:rPr>
        <w:t>24/050</w:t>
      </w:r>
      <w:r w:rsidRPr="00A968A4">
        <w:rPr>
          <w:rFonts w:asciiTheme="minorHAnsi" w:eastAsia="Times New Roman" w:hAnsiTheme="minorHAnsi" w:cstheme="minorHAnsi"/>
          <w:b/>
        </w:rPr>
        <w:tab/>
        <w:t>Daisy Meadow Car Park (DMCP)</w:t>
      </w:r>
    </w:p>
    <w:p w14:paraId="4A9FAD8E" w14:textId="714D214A" w:rsidR="00AB3E94" w:rsidRPr="00A968A4" w:rsidRDefault="00AB3E94" w:rsidP="007C25B8">
      <w:pPr>
        <w:pStyle w:val="ListParagraph"/>
        <w:numPr>
          <w:ilvl w:val="1"/>
          <w:numId w:val="1"/>
        </w:numPr>
        <w:tabs>
          <w:tab w:val="left" w:pos="785"/>
        </w:tabs>
        <w:ind w:left="785"/>
        <w:rPr>
          <w:rFonts w:asciiTheme="minorHAnsi" w:eastAsia="Times New Roman" w:hAnsiTheme="minorHAnsi" w:cstheme="minorHAnsi"/>
          <w:bCs/>
        </w:rPr>
      </w:pPr>
      <w:r w:rsidRPr="00A968A4">
        <w:rPr>
          <w:rFonts w:asciiTheme="minorHAnsi" w:eastAsia="Times New Roman" w:hAnsiTheme="minorHAnsi" w:cstheme="minorHAnsi"/>
          <w:bCs/>
        </w:rPr>
        <w:t>To receive an update from the Working Group and agree any action to be taken.</w:t>
      </w:r>
    </w:p>
    <w:p w14:paraId="2ECF4E11" w14:textId="7BD7E2AC" w:rsidR="00A968A4" w:rsidRPr="00A968A4" w:rsidRDefault="00A968A4" w:rsidP="00A968A4">
      <w:pPr>
        <w:pStyle w:val="ListParagraph"/>
        <w:tabs>
          <w:tab w:val="left" w:pos="785"/>
        </w:tabs>
        <w:ind w:left="785"/>
        <w:rPr>
          <w:rFonts w:asciiTheme="minorHAnsi" w:eastAsia="Times New Roman" w:hAnsiTheme="minorHAnsi" w:cstheme="minorHAnsi"/>
          <w:bCs/>
        </w:rPr>
      </w:pPr>
      <w:r w:rsidRPr="00A968A4">
        <w:rPr>
          <w:rFonts w:asciiTheme="minorHAnsi" w:eastAsia="Times New Roman" w:hAnsiTheme="minorHAnsi" w:cstheme="minorHAnsi"/>
          <w:bCs/>
        </w:rPr>
        <w:t>The Haydn Evans Site Visit took place on Thursday 11</w:t>
      </w:r>
      <w:r w:rsidRPr="00A968A4">
        <w:rPr>
          <w:rFonts w:asciiTheme="minorHAnsi" w:eastAsia="Times New Roman" w:hAnsiTheme="minorHAnsi" w:cstheme="minorHAnsi"/>
          <w:bCs/>
          <w:vertAlign w:val="superscript"/>
        </w:rPr>
        <w:t>th</w:t>
      </w:r>
      <w:r w:rsidRPr="00A968A4">
        <w:rPr>
          <w:rFonts w:asciiTheme="minorHAnsi" w:eastAsia="Times New Roman" w:hAnsiTheme="minorHAnsi" w:cstheme="minorHAnsi"/>
          <w:bCs/>
        </w:rPr>
        <w:t xml:space="preserve"> July 2024 with the report due back by Friday 26</w:t>
      </w:r>
      <w:r w:rsidRPr="00A968A4">
        <w:rPr>
          <w:rFonts w:asciiTheme="minorHAnsi" w:eastAsia="Times New Roman" w:hAnsiTheme="minorHAnsi" w:cstheme="minorHAnsi"/>
          <w:bCs/>
          <w:vertAlign w:val="superscript"/>
        </w:rPr>
        <w:t>th</w:t>
      </w:r>
      <w:r w:rsidRPr="00A968A4">
        <w:rPr>
          <w:rFonts w:asciiTheme="minorHAnsi" w:eastAsia="Times New Roman" w:hAnsiTheme="minorHAnsi" w:cstheme="minorHAnsi"/>
          <w:bCs/>
        </w:rPr>
        <w:t xml:space="preserve"> July 2024. </w:t>
      </w:r>
    </w:p>
    <w:p w14:paraId="749161FA" w14:textId="5B30AC64" w:rsidR="00A968A4" w:rsidRPr="00A968A4" w:rsidRDefault="00A968A4" w:rsidP="00A968A4">
      <w:pPr>
        <w:pStyle w:val="ListParagraph"/>
        <w:tabs>
          <w:tab w:val="left" w:pos="785"/>
        </w:tabs>
        <w:ind w:left="785"/>
        <w:rPr>
          <w:rFonts w:asciiTheme="minorHAnsi" w:eastAsia="Times New Roman" w:hAnsiTheme="minorHAnsi" w:cstheme="minorHAnsi"/>
          <w:bCs/>
        </w:rPr>
      </w:pPr>
      <w:r w:rsidRPr="00A968A4">
        <w:rPr>
          <w:rFonts w:asciiTheme="minorHAnsi" w:eastAsia="Times New Roman" w:hAnsiTheme="minorHAnsi" w:cstheme="minorHAnsi"/>
          <w:bCs/>
        </w:rPr>
        <w:t xml:space="preserve">Camway returned with their fencing contractors and the fencing has been corrected. </w:t>
      </w:r>
    </w:p>
    <w:p w14:paraId="76DE56F9" w14:textId="77777777" w:rsidR="00A968A4" w:rsidRPr="00A968A4" w:rsidRDefault="00A968A4" w:rsidP="00A968A4">
      <w:pPr>
        <w:pStyle w:val="ListParagraph"/>
        <w:tabs>
          <w:tab w:val="left" w:pos="785"/>
        </w:tabs>
        <w:ind w:left="785"/>
        <w:rPr>
          <w:rFonts w:asciiTheme="minorHAnsi" w:eastAsia="Times New Roman" w:hAnsiTheme="minorHAnsi" w:cstheme="minorHAnsi"/>
          <w:bCs/>
        </w:rPr>
      </w:pPr>
    </w:p>
    <w:p w14:paraId="3811F813" w14:textId="77777777" w:rsidR="00A968A4" w:rsidRPr="00A968A4" w:rsidRDefault="00A968A4" w:rsidP="00A968A4">
      <w:pPr>
        <w:pStyle w:val="ListParagraph"/>
        <w:tabs>
          <w:tab w:val="left" w:pos="785"/>
        </w:tabs>
        <w:ind w:left="785"/>
        <w:rPr>
          <w:rFonts w:asciiTheme="minorHAnsi" w:eastAsia="Times New Roman" w:hAnsiTheme="minorHAnsi" w:cstheme="minorHAnsi"/>
          <w:bCs/>
        </w:rPr>
      </w:pPr>
      <w:r w:rsidRPr="00A968A4">
        <w:rPr>
          <w:rFonts w:asciiTheme="minorHAnsi" w:eastAsia="Times New Roman" w:hAnsiTheme="minorHAnsi" w:cstheme="minorHAnsi"/>
          <w:bCs/>
        </w:rPr>
        <w:t xml:space="preserve">The areas for planting still require de-weeding, Cllr Hobden is arranging volunteers to assist. Planting is due to commence in September/October. </w:t>
      </w:r>
    </w:p>
    <w:p w14:paraId="13DEEAD5" w14:textId="77777777" w:rsidR="00A968A4" w:rsidRPr="00A968A4" w:rsidRDefault="00A968A4" w:rsidP="00A968A4">
      <w:pPr>
        <w:pStyle w:val="ListParagraph"/>
        <w:tabs>
          <w:tab w:val="left" w:pos="785"/>
        </w:tabs>
        <w:ind w:left="785"/>
        <w:rPr>
          <w:rFonts w:asciiTheme="minorHAnsi" w:eastAsia="Times New Roman" w:hAnsiTheme="minorHAnsi" w:cstheme="minorHAnsi"/>
          <w:bCs/>
        </w:rPr>
      </w:pPr>
    </w:p>
    <w:p w14:paraId="17A4C36C" w14:textId="2466B949" w:rsidR="00A968A4" w:rsidRPr="00A968A4" w:rsidRDefault="00A968A4" w:rsidP="00A968A4">
      <w:pPr>
        <w:pStyle w:val="ListParagraph"/>
        <w:tabs>
          <w:tab w:val="left" w:pos="785"/>
        </w:tabs>
        <w:ind w:left="785"/>
        <w:rPr>
          <w:rFonts w:asciiTheme="minorHAnsi" w:eastAsia="Times New Roman" w:hAnsiTheme="minorHAnsi" w:cstheme="minorHAnsi"/>
          <w:b/>
        </w:rPr>
      </w:pPr>
      <w:r w:rsidRPr="00A968A4">
        <w:rPr>
          <w:rFonts w:asciiTheme="minorHAnsi" w:eastAsia="Times New Roman" w:hAnsiTheme="minorHAnsi" w:cstheme="minorHAnsi"/>
          <w:bCs/>
        </w:rPr>
        <w:t xml:space="preserve">The Working Group have been researching car park operators as the contract with Smart Parking is due for potential renewal. </w:t>
      </w:r>
      <w:r w:rsidRPr="00A968A4">
        <w:rPr>
          <w:rFonts w:asciiTheme="minorHAnsi" w:eastAsia="Times New Roman" w:hAnsiTheme="minorHAnsi" w:cstheme="minorHAnsi"/>
          <w:b/>
        </w:rPr>
        <w:t xml:space="preserve">It was resolved for the Working Group to post on the government find a tender website to aid their research. </w:t>
      </w:r>
    </w:p>
    <w:p w14:paraId="65B973FC" w14:textId="77777777" w:rsidR="00A968A4" w:rsidRPr="00A968A4" w:rsidRDefault="00A968A4" w:rsidP="00A968A4">
      <w:pPr>
        <w:pStyle w:val="ListParagraph"/>
        <w:tabs>
          <w:tab w:val="left" w:pos="785"/>
        </w:tabs>
        <w:ind w:left="785"/>
        <w:rPr>
          <w:rFonts w:asciiTheme="minorHAnsi" w:eastAsia="Times New Roman" w:hAnsiTheme="minorHAnsi" w:cstheme="minorHAnsi"/>
          <w:b/>
        </w:rPr>
      </w:pPr>
    </w:p>
    <w:p w14:paraId="75505C2B" w14:textId="7063149C" w:rsidR="00A968A4" w:rsidRPr="00046BA6" w:rsidRDefault="00A968A4" w:rsidP="00046BA6">
      <w:pPr>
        <w:pStyle w:val="ListParagraph"/>
        <w:tabs>
          <w:tab w:val="left" w:pos="785"/>
        </w:tabs>
        <w:ind w:left="785"/>
        <w:rPr>
          <w:rFonts w:asciiTheme="minorHAnsi" w:eastAsia="Times New Roman" w:hAnsiTheme="minorHAnsi" w:cstheme="minorHAnsi"/>
          <w:b/>
        </w:rPr>
      </w:pPr>
      <w:r w:rsidRPr="00A968A4">
        <w:rPr>
          <w:rFonts w:asciiTheme="minorHAnsi" w:eastAsia="Times New Roman" w:hAnsiTheme="minorHAnsi" w:cstheme="minorHAnsi"/>
          <w:b/>
        </w:rPr>
        <w:t xml:space="preserve">It was resolved for the Clerk to contact UK Power Network regarding erecting fencing around the transformer. </w:t>
      </w:r>
    </w:p>
    <w:p w14:paraId="6AD20B82" w14:textId="77777777" w:rsidR="00AB3E94" w:rsidRPr="00A968A4" w:rsidRDefault="00AB3E94" w:rsidP="00AB3E94">
      <w:pPr>
        <w:pStyle w:val="ListParagraph"/>
        <w:numPr>
          <w:ilvl w:val="1"/>
          <w:numId w:val="1"/>
        </w:numPr>
        <w:tabs>
          <w:tab w:val="left" w:pos="785"/>
        </w:tabs>
        <w:ind w:left="785"/>
        <w:rPr>
          <w:rFonts w:asciiTheme="minorHAnsi" w:eastAsia="Times New Roman" w:hAnsiTheme="minorHAnsi" w:cstheme="minorHAnsi"/>
          <w:bCs/>
        </w:rPr>
      </w:pPr>
      <w:r w:rsidRPr="00A968A4">
        <w:rPr>
          <w:rFonts w:asciiTheme="minorHAnsi" w:eastAsia="Times New Roman" w:hAnsiTheme="minorHAnsi" w:cstheme="minorHAnsi"/>
          <w:bCs/>
        </w:rPr>
        <w:t>To discuss the bridge erected from Square Cottage to the car park and agree any action to be taken.</w:t>
      </w:r>
    </w:p>
    <w:p w14:paraId="5CB8A211" w14:textId="0415CF85" w:rsidR="00A968A4" w:rsidRPr="00A968A4" w:rsidRDefault="00A968A4" w:rsidP="00A968A4">
      <w:pPr>
        <w:pStyle w:val="ListParagraph"/>
        <w:tabs>
          <w:tab w:val="left" w:pos="785"/>
        </w:tabs>
        <w:ind w:left="785"/>
        <w:rPr>
          <w:rFonts w:asciiTheme="minorHAnsi" w:eastAsia="Times New Roman" w:hAnsiTheme="minorHAnsi" w:cstheme="minorHAnsi"/>
          <w:bCs/>
        </w:rPr>
      </w:pPr>
      <w:r w:rsidRPr="00A968A4">
        <w:rPr>
          <w:rFonts w:asciiTheme="minorHAnsi" w:eastAsia="Times New Roman" w:hAnsiTheme="minorHAnsi" w:cstheme="minorHAnsi"/>
          <w:bCs/>
        </w:rPr>
        <w:t xml:space="preserve">The owner of the bridge had not provided the Council with the requested and required public liability insurance. It came to the Council’s attention that permission would also require granting from the Environment Agency. </w:t>
      </w:r>
    </w:p>
    <w:p w14:paraId="26FA20E2" w14:textId="775DE2E5" w:rsidR="00A968A4" w:rsidRPr="00A968A4" w:rsidRDefault="00A968A4" w:rsidP="00A968A4">
      <w:pPr>
        <w:pStyle w:val="ListParagraph"/>
        <w:tabs>
          <w:tab w:val="left" w:pos="785"/>
        </w:tabs>
        <w:ind w:left="785"/>
        <w:rPr>
          <w:rFonts w:asciiTheme="minorHAnsi" w:eastAsia="Times New Roman" w:hAnsiTheme="minorHAnsi" w:cstheme="minorHAnsi"/>
          <w:b/>
        </w:rPr>
      </w:pPr>
      <w:r w:rsidRPr="00A968A4">
        <w:rPr>
          <w:rFonts w:asciiTheme="minorHAnsi" w:eastAsia="Times New Roman" w:hAnsiTheme="minorHAnsi" w:cstheme="minorHAnsi"/>
          <w:b/>
        </w:rPr>
        <w:t xml:space="preserve">It was resolved for the Clerk to write a letter to the owner requesting the bridge to be removed before the sale of the house is completed and changes hands. </w:t>
      </w:r>
    </w:p>
    <w:p w14:paraId="1A4BB21B" w14:textId="77777777" w:rsidR="00A968A4" w:rsidRDefault="00A968A4" w:rsidP="00A968A4">
      <w:pPr>
        <w:tabs>
          <w:tab w:val="left" w:pos="785"/>
        </w:tabs>
        <w:rPr>
          <w:rFonts w:asciiTheme="minorHAnsi" w:eastAsia="Times New Roman" w:hAnsiTheme="minorHAnsi" w:cstheme="minorHAnsi"/>
          <w:bCs/>
          <w:highlight w:val="yellow"/>
        </w:rPr>
      </w:pPr>
    </w:p>
    <w:p w14:paraId="22CCC454" w14:textId="3917FA23" w:rsidR="00A968A4" w:rsidRPr="00A968A4" w:rsidRDefault="00A968A4" w:rsidP="00A968A4">
      <w:pPr>
        <w:tabs>
          <w:tab w:val="left" w:pos="785"/>
        </w:tabs>
        <w:ind w:left="425"/>
        <w:jc w:val="center"/>
        <w:rPr>
          <w:rFonts w:asciiTheme="minorHAnsi" w:hAnsiTheme="minorHAnsi" w:cstheme="minorHAnsi"/>
          <w:b/>
          <w:bCs/>
          <w:kern w:val="0"/>
        </w:rPr>
      </w:pPr>
      <w:r>
        <w:rPr>
          <w:rFonts w:asciiTheme="minorHAnsi" w:hAnsiTheme="minorHAnsi" w:cstheme="minorHAnsi"/>
          <w:b/>
          <w:bCs/>
          <w:kern w:val="0"/>
        </w:rPr>
        <w:t>1 member of public left.</w:t>
      </w:r>
    </w:p>
    <w:p w14:paraId="17105BC9" w14:textId="77777777" w:rsidR="00AB3E94" w:rsidRPr="007C25B8" w:rsidRDefault="00AB3E94" w:rsidP="00AB3E94">
      <w:pPr>
        <w:tabs>
          <w:tab w:val="left" w:pos="785"/>
        </w:tabs>
        <w:rPr>
          <w:rFonts w:asciiTheme="minorHAnsi" w:eastAsia="Times New Roman" w:hAnsiTheme="minorHAnsi" w:cstheme="minorHAnsi"/>
          <w:bCs/>
          <w:highlight w:val="yellow"/>
        </w:rPr>
      </w:pPr>
    </w:p>
    <w:p w14:paraId="699DF4AD" w14:textId="611E94E9" w:rsidR="00AB3E94" w:rsidRPr="008629EB" w:rsidRDefault="00AB3E94" w:rsidP="00AB3E94">
      <w:pPr>
        <w:tabs>
          <w:tab w:val="left" w:pos="785"/>
        </w:tabs>
        <w:rPr>
          <w:rFonts w:asciiTheme="minorHAnsi" w:eastAsia="Times New Roman" w:hAnsiTheme="minorHAnsi" w:cstheme="minorHAnsi"/>
          <w:b/>
        </w:rPr>
      </w:pPr>
      <w:r w:rsidRPr="008629EB">
        <w:rPr>
          <w:rFonts w:asciiTheme="minorHAnsi" w:eastAsia="Times New Roman" w:hAnsiTheme="minorHAnsi" w:cstheme="minorHAnsi"/>
          <w:b/>
        </w:rPr>
        <w:t>24/051</w:t>
      </w:r>
      <w:r w:rsidRPr="008629EB">
        <w:rPr>
          <w:rFonts w:asciiTheme="minorHAnsi" w:eastAsia="Times New Roman" w:hAnsiTheme="minorHAnsi" w:cstheme="minorHAnsi"/>
          <w:b/>
        </w:rPr>
        <w:tab/>
        <w:t xml:space="preserve">Goal Posts/Netball hoop </w:t>
      </w:r>
    </w:p>
    <w:p w14:paraId="6BC075B3" w14:textId="61B96FBA" w:rsidR="00AB3E94" w:rsidRPr="008629EB" w:rsidRDefault="00AB3E94" w:rsidP="00AB3E94">
      <w:pPr>
        <w:pStyle w:val="ListParagraph"/>
        <w:numPr>
          <w:ilvl w:val="0"/>
          <w:numId w:val="34"/>
        </w:numPr>
        <w:tabs>
          <w:tab w:val="left" w:pos="785"/>
        </w:tabs>
        <w:rPr>
          <w:rFonts w:asciiTheme="minorHAnsi" w:eastAsia="Times New Roman" w:hAnsiTheme="minorHAnsi" w:cstheme="minorHAnsi"/>
          <w:bCs/>
        </w:rPr>
      </w:pPr>
      <w:r w:rsidRPr="008629EB">
        <w:rPr>
          <w:rFonts w:asciiTheme="minorHAnsi" w:eastAsia="Times New Roman" w:hAnsiTheme="minorHAnsi" w:cstheme="minorHAnsi"/>
          <w:bCs/>
        </w:rPr>
        <w:t>To receive an update from the Clerk and agree any action to be taken.</w:t>
      </w:r>
    </w:p>
    <w:p w14:paraId="29E022CE" w14:textId="59E86DA2" w:rsidR="008629EB" w:rsidRPr="008629EB" w:rsidRDefault="008629EB" w:rsidP="008629EB">
      <w:pPr>
        <w:pStyle w:val="ListParagraph"/>
        <w:tabs>
          <w:tab w:val="left" w:pos="785"/>
        </w:tabs>
        <w:rPr>
          <w:rFonts w:asciiTheme="minorHAnsi" w:eastAsia="Times New Roman" w:hAnsiTheme="minorHAnsi" w:cstheme="minorHAnsi"/>
          <w:bCs/>
        </w:rPr>
      </w:pPr>
      <w:r w:rsidRPr="008629EB">
        <w:rPr>
          <w:rFonts w:asciiTheme="minorHAnsi" w:eastAsia="Times New Roman" w:hAnsiTheme="minorHAnsi" w:cstheme="minorHAnsi"/>
          <w:bCs/>
        </w:rPr>
        <w:t>B</w:t>
      </w:r>
      <w:r w:rsidR="00781523">
        <w:rPr>
          <w:rFonts w:asciiTheme="minorHAnsi" w:eastAsia="Times New Roman" w:hAnsiTheme="minorHAnsi" w:cstheme="minorHAnsi"/>
          <w:bCs/>
        </w:rPr>
        <w:t>.</w:t>
      </w:r>
      <w:r w:rsidRPr="008629EB">
        <w:rPr>
          <w:rFonts w:asciiTheme="minorHAnsi" w:eastAsia="Times New Roman" w:hAnsiTheme="minorHAnsi" w:cstheme="minorHAnsi"/>
          <w:bCs/>
        </w:rPr>
        <w:t xml:space="preserve"> Riches agreed to be appointed Health and Safety representative and to perform regular inspections on the goal posts and netball hoop once installed. </w:t>
      </w:r>
    </w:p>
    <w:p w14:paraId="0E715691" w14:textId="35CE4434" w:rsidR="008629EB" w:rsidRPr="008629EB" w:rsidRDefault="008629EB" w:rsidP="008629EB">
      <w:pPr>
        <w:pStyle w:val="ListParagraph"/>
        <w:tabs>
          <w:tab w:val="left" w:pos="785"/>
        </w:tabs>
        <w:rPr>
          <w:rFonts w:asciiTheme="minorHAnsi" w:eastAsia="Times New Roman" w:hAnsiTheme="minorHAnsi" w:cstheme="minorHAnsi"/>
          <w:bCs/>
        </w:rPr>
      </w:pPr>
      <w:r w:rsidRPr="008629EB">
        <w:rPr>
          <w:rFonts w:asciiTheme="minorHAnsi" w:eastAsia="Times New Roman" w:hAnsiTheme="minorHAnsi" w:cstheme="minorHAnsi"/>
          <w:bCs/>
        </w:rPr>
        <w:t xml:space="preserve">The Clerk has applied for funding with the FA Foundation, The National Lottery Fund and Tesco. The Tesco application is on hold until the funds received for the netball hoop are spent. </w:t>
      </w:r>
    </w:p>
    <w:p w14:paraId="43DD3E7A" w14:textId="32B926F4" w:rsidR="008629EB" w:rsidRPr="008629EB" w:rsidRDefault="008629EB" w:rsidP="008629EB">
      <w:pPr>
        <w:pStyle w:val="ListParagraph"/>
        <w:tabs>
          <w:tab w:val="left" w:pos="785"/>
        </w:tabs>
        <w:rPr>
          <w:rFonts w:asciiTheme="minorHAnsi" w:eastAsia="Times New Roman" w:hAnsiTheme="minorHAnsi" w:cstheme="minorHAnsi"/>
          <w:bCs/>
        </w:rPr>
      </w:pPr>
      <w:r w:rsidRPr="008629EB">
        <w:rPr>
          <w:rFonts w:asciiTheme="minorHAnsi" w:eastAsia="Times New Roman" w:hAnsiTheme="minorHAnsi" w:cstheme="minorHAnsi"/>
          <w:bCs/>
        </w:rPr>
        <w:t xml:space="preserve">3 netball hoops were circulated to members for their consideration. </w:t>
      </w:r>
      <w:r w:rsidRPr="008629EB">
        <w:rPr>
          <w:rFonts w:asciiTheme="minorHAnsi" w:eastAsia="Times New Roman" w:hAnsiTheme="minorHAnsi" w:cstheme="minorHAnsi"/>
          <w:b/>
        </w:rPr>
        <w:t>It was resolved to purchase the hoop recommended by the Health and Safety representative up to a cost of £300.00.</w:t>
      </w:r>
    </w:p>
    <w:p w14:paraId="51704099" w14:textId="5A9507BE" w:rsidR="00AB3E94" w:rsidRPr="008629EB" w:rsidRDefault="00AB3E94" w:rsidP="00AB3E94">
      <w:pPr>
        <w:pStyle w:val="ListParagraph"/>
        <w:numPr>
          <w:ilvl w:val="0"/>
          <w:numId w:val="34"/>
        </w:numPr>
        <w:tabs>
          <w:tab w:val="left" w:pos="785"/>
        </w:tabs>
        <w:rPr>
          <w:rFonts w:asciiTheme="minorHAnsi" w:eastAsia="Times New Roman" w:hAnsiTheme="minorHAnsi" w:cstheme="minorHAnsi"/>
          <w:bCs/>
        </w:rPr>
      </w:pPr>
      <w:r w:rsidRPr="008629EB">
        <w:rPr>
          <w:rFonts w:asciiTheme="minorHAnsi" w:eastAsia="Times New Roman" w:hAnsiTheme="minorHAnsi" w:cstheme="minorHAnsi"/>
          <w:bCs/>
        </w:rPr>
        <w:t xml:space="preserve">To consider the quote from HRS Marine Services and agree any action to be taken.  </w:t>
      </w:r>
    </w:p>
    <w:p w14:paraId="77E107EE" w14:textId="601CCA39" w:rsidR="008629EB" w:rsidRPr="008629EB" w:rsidRDefault="008629EB" w:rsidP="008629EB">
      <w:pPr>
        <w:pStyle w:val="ListParagraph"/>
        <w:tabs>
          <w:tab w:val="left" w:pos="785"/>
        </w:tabs>
        <w:rPr>
          <w:rFonts w:asciiTheme="minorHAnsi" w:eastAsia="Times New Roman" w:hAnsiTheme="minorHAnsi" w:cstheme="minorHAnsi"/>
          <w:b/>
        </w:rPr>
      </w:pPr>
      <w:r w:rsidRPr="008629EB">
        <w:rPr>
          <w:rFonts w:asciiTheme="minorHAnsi" w:eastAsia="Times New Roman" w:hAnsiTheme="minorHAnsi" w:cstheme="minorHAnsi"/>
          <w:b/>
        </w:rPr>
        <w:t xml:space="preserve">It was resolved to accept the quote from HRS Marine Services for £475.00 and for the Clerk to organise the installation once the hoop has been delivered. </w:t>
      </w:r>
    </w:p>
    <w:p w14:paraId="5245B6E1" w14:textId="77777777" w:rsidR="00AB3E94" w:rsidRDefault="00AB3E94" w:rsidP="00AB3E94">
      <w:pPr>
        <w:pStyle w:val="ListParagraph"/>
        <w:tabs>
          <w:tab w:val="left" w:pos="785"/>
        </w:tabs>
        <w:ind w:left="785"/>
        <w:rPr>
          <w:rFonts w:asciiTheme="minorHAnsi" w:eastAsia="Times New Roman" w:hAnsiTheme="minorHAnsi" w:cstheme="minorHAnsi"/>
          <w:bCs/>
        </w:rPr>
      </w:pPr>
    </w:p>
    <w:p w14:paraId="6D858DAE" w14:textId="77777777" w:rsidR="00AB3E94" w:rsidRDefault="00AB3E94" w:rsidP="00AB3E94">
      <w:pPr>
        <w:tabs>
          <w:tab w:val="left" w:pos="785"/>
        </w:tabs>
        <w:rPr>
          <w:rFonts w:asciiTheme="minorHAnsi" w:eastAsia="Times New Roman" w:hAnsiTheme="minorHAnsi" w:cstheme="minorHAnsi"/>
          <w:b/>
        </w:rPr>
      </w:pPr>
      <w:r>
        <w:rPr>
          <w:rFonts w:asciiTheme="minorHAnsi" w:eastAsia="Times New Roman" w:hAnsiTheme="minorHAnsi" w:cstheme="minorHAnsi"/>
          <w:b/>
        </w:rPr>
        <w:t>24/052</w:t>
      </w:r>
      <w:r>
        <w:rPr>
          <w:rFonts w:asciiTheme="minorHAnsi" w:eastAsia="Times New Roman" w:hAnsiTheme="minorHAnsi" w:cstheme="minorHAnsi"/>
          <w:b/>
        </w:rPr>
        <w:tab/>
      </w:r>
      <w:r w:rsidRPr="00AB3E94">
        <w:rPr>
          <w:rFonts w:asciiTheme="minorHAnsi" w:eastAsia="Times New Roman" w:hAnsiTheme="minorHAnsi" w:cstheme="minorHAnsi"/>
          <w:b/>
        </w:rPr>
        <w:t>VE Day 80</w:t>
      </w:r>
      <w:r w:rsidRPr="00AB3E94">
        <w:rPr>
          <w:rFonts w:asciiTheme="minorHAnsi" w:eastAsia="Times New Roman" w:hAnsiTheme="minorHAnsi" w:cstheme="minorHAnsi"/>
          <w:b/>
          <w:vertAlign w:val="superscript"/>
        </w:rPr>
        <w:t>th</w:t>
      </w:r>
      <w:r w:rsidRPr="00AB3E94">
        <w:rPr>
          <w:rFonts w:asciiTheme="minorHAnsi" w:eastAsia="Times New Roman" w:hAnsiTheme="minorHAnsi" w:cstheme="minorHAnsi"/>
          <w:b/>
        </w:rPr>
        <w:t xml:space="preserve"> Anniversary </w:t>
      </w:r>
    </w:p>
    <w:p w14:paraId="43C085C9" w14:textId="20E81EF8" w:rsidR="00AB3E94" w:rsidRPr="00AB3E94" w:rsidRDefault="00AB3E94" w:rsidP="007C25B8">
      <w:pPr>
        <w:pStyle w:val="ListParagraph"/>
        <w:numPr>
          <w:ilvl w:val="1"/>
          <w:numId w:val="34"/>
        </w:numPr>
        <w:tabs>
          <w:tab w:val="left" w:pos="785"/>
        </w:tabs>
        <w:ind w:left="785"/>
        <w:rPr>
          <w:rFonts w:asciiTheme="minorHAnsi" w:eastAsia="Times New Roman" w:hAnsiTheme="minorHAnsi" w:cstheme="minorHAnsi"/>
          <w:b/>
        </w:rPr>
      </w:pPr>
      <w:r w:rsidRPr="00AB3E94">
        <w:rPr>
          <w:rFonts w:asciiTheme="minorHAnsi" w:eastAsia="Times New Roman" w:hAnsiTheme="minorHAnsi" w:cstheme="minorHAnsi"/>
          <w:bCs/>
        </w:rPr>
        <w:t>To consider hosting an event to celebrate the 80</w:t>
      </w:r>
      <w:r w:rsidRPr="00AB3E94">
        <w:rPr>
          <w:rFonts w:asciiTheme="minorHAnsi" w:eastAsia="Times New Roman" w:hAnsiTheme="minorHAnsi" w:cstheme="minorHAnsi"/>
          <w:bCs/>
          <w:vertAlign w:val="superscript"/>
        </w:rPr>
        <w:t>th</w:t>
      </w:r>
      <w:r w:rsidRPr="00AB3E94">
        <w:rPr>
          <w:rFonts w:asciiTheme="minorHAnsi" w:eastAsia="Times New Roman" w:hAnsiTheme="minorHAnsi" w:cstheme="minorHAnsi"/>
          <w:bCs/>
        </w:rPr>
        <w:t xml:space="preserve"> anniversary of VE Day in May 2025 and agree any action to be taken. </w:t>
      </w:r>
    </w:p>
    <w:p w14:paraId="48C4EE5A" w14:textId="53F97038" w:rsidR="00AB3E94" w:rsidRDefault="00AB3E94" w:rsidP="007C25B8">
      <w:pPr>
        <w:tabs>
          <w:tab w:val="left" w:pos="785"/>
        </w:tabs>
        <w:ind w:left="785"/>
        <w:rPr>
          <w:rFonts w:asciiTheme="minorHAnsi" w:eastAsia="Times New Roman" w:hAnsiTheme="minorHAnsi" w:cstheme="minorHAnsi"/>
          <w:b/>
        </w:rPr>
      </w:pPr>
      <w:r w:rsidRPr="007C25B8">
        <w:rPr>
          <w:rFonts w:asciiTheme="minorHAnsi" w:eastAsia="Times New Roman" w:hAnsiTheme="minorHAnsi" w:cstheme="minorHAnsi"/>
          <w:b/>
        </w:rPr>
        <w:t xml:space="preserve">It was resolved that the Council would consider hosting an event and would </w:t>
      </w:r>
      <w:r w:rsidR="007C25B8" w:rsidRPr="007C25B8">
        <w:rPr>
          <w:rFonts w:asciiTheme="minorHAnsi" w:eastAsia="Times New Roman" w:hAnsiTheme="minorHAnsi" w:cstheme="minorHAnsi"/>
          <w:b/>
        </w:rPr>
        <w:t xml:space="preserve">set up a Working Group consisting of Cllrs Hobden, Bryson, Hodges, Swann, Edmond and the Clerk. </w:t>
      </w:r>
    </w:p>
    <w:p w14:paraId="04F5871D" w14:textId="77777777" w:rsidR="00207A67" w:rsidRDefault="00207A67" w:rsidP="007C25B8">
      <w:pPr>
        <w:tabs>
          <w:tab w:val="left" w:pos="785"/>
        </w:tabs>
        <w:ind w:left="785"/>
        <w:rPr>
          <w:rFonts w:asciiTheme="minorHAnsi" w:eastAsia="Times New Roman" w:hAnsiTheme="minorHAnsi" w:cstheme="minorHAnsi"/>
          <w:b/>
        </w:rPr>
      </w:pPr>
    </w:p>
    <w:p w14:paraId="5B5E956A" w14:textId="77777777" w:rsidR="00207A67" w:rsidRDefault="00207A67" w:rsidP="007C25B8">
      <w:pPr>
        <w:tabs>
          <w:tab w:val="left" w:pos="785"/>
        </w:tabs>
        <w:ind w:left="785"/>
        <w:rPr>
          <w:rFonts w:asciiTheme="minorHAnsi" w:eastAsia="Times New Roman" w:hAnsiTheme="minorHAnsi" w:cstheme="minorHAnsi"/>
          <w:b/>
        </w:rPr>
      </w:pPr>
    </w:p>
    <w:p w14:paraId="4BD93733" w14:textId="77777777" w:rsidR="00AB3E94" w:rsidRDefault="00AB3E94" w:rsidP="00AB3E94">
      <w:pPr>
        <w:tabs>
          <w:tab w:val="left" w:pos="785"/>
        </w:tabs>
        <w:rPr>
          <w:rFonts w:asciiTheme="minorHAnsi" w:eastAsia="Times New Roman" w:hAnsiTheme="minorHAnsi" w:cstheme="minorHAnsi"/>
          <w:bCs/>
        </w:rPr>
      </w:pPr>
    </w:p>
    <w:p w14:paraId="67278ECB" w14:textId="39F1F44D" w:rsidR="00AB3E94" w:rsidRPr="007C25B8" w:rsidRDefault="007C25B8" w:rsidP="007C25B8">
      <w:pPr>
        <w:tabs>
          <w:tab w:val="left" w:pos="785"/>
        </w:tabs>
        <w:rPr>
          <w:rFonts w:asciiTheme="minorHAnsi" w:eastAsia="Times New Roman" w:hAnsiTheme="minorHAnsi" w:cstheme="minorHAnsi"/>
          <w:b/>
        </w:rPr>
      </w:pPr>
      <w:r w:rsidRPr="008C0BE2">
        <w:rPr>
          <w:rFonts w:asciiTheme="minorHAnsi" w:eastAsia="Times New Roman" w:hAnsiTheme="minorHAnsi" w:cstheme="minorHAnsi"/>
          <w:b/>
        </w:rPr>
        <w:lastRenderedPageBreak/>
        <w:t>24/053</w:t>
      </w:r>
      <w:r w:rsidRPr="008C0BE2">
        <w:rPr>
          <w:rFonts w:asciiTheme="minorHAnsi" w:eastAsia="Times New Roman" w:hAnsiTheme="minorHAnsi" w:cstheme="minorHAnsi"/>
          <w:b/>
        </w:rPr>
        <w:tab/>
      </w:r>
      <w:r w:rsidR="00AB3E94" w:rsidRPr="008C0BE2">
        <w:rPr>
          <w:rFonts w:asciiTheme="minorHAnsi" w:eastAsia="Times New Roman" w:hAnsiTheme="minorHAnsi" w:cstheme="minorHAnsi"/>
          <w:b/>
        </w:rPr>
        <w:t>On Street Parking</w:t>
      </w:r>
    </w:p>
    <w:p w14:paraId="739DF7D5" w14:textId="2695DD80" w:rsidR="00AB3E94" w:rsidRDefault="00AB3E94" w:rsidP="007C25B8">
      <w:pPr>
        <w:pStyle w:val="ListParagraph"/>
        <w:numPr>
          <w:ilvl w:val="0"/>
          <w:numId w:val="35"/>
        </w:numPr>
        <w:tabs>
          <w:tab w:val="left" w:pos="785"/>
        </w:tabs>
        <w:rPr>
          <w:rFonts w:asciiTheme="minorHAnsi" w:eastAsia="Times New Roman" w:hAnsiTheme="minorHAnsi" w:cstheme="minorHAnsi"/>
          <w:bCs/>
        </w:rPr>
      </w:pPr>
      <w:r w:rsidRPr="007C25B8">
        <w:rPr>
          <w:rFonts w:asciiTheme="minorHAnsi" w:eastAsia="Times New Roman" w:hAnsiTheme="minorHAnsi" w:cstheme="minorHAnsi"/>
          <w:bCs/>
        </w:rPr>
        <w:t xml:space="preserve">To receive an update from the Working Group and agree any action to be taken. </w:t>
      </w:r>
    </w:p>
    <w:p w14:paraId="69AC47A1" w14:textId="59450049" w:rsidR="007C25B8" w:rsidRDefault="007C25B8" w:rsidP="007C25B8">
      <w:pPr>
        <w:tabs>
          <w:tab w:val="left" w:pos="785"/>
        </w:tabs>
        <w:ind w:left="720"/>
        <w:rPr>
          <w:rFonts w:asciiTheme="minorHAnsi" w:eastAsia="Times New Roman" w:hAnsiTheme="minorHAnsi" w:cstheme="minorHAnsi"/>
          <w:b/>
        </w:rPr>
      </w:pPr>
      <w:r>
        <w:rPr>
          <w:rFonts w:asciiTheme="minorHAnsi" w:eastAsia="Times New Roman" w:hAnsiTheme="minorHAnsi" w:cstheme="minorHAnsi"/>
          <w:bCs/>
        </w:rPr>
        <w:t xml:space="preserve">The application </w:t>
      </w:r>
      <w:r w:rsidR="008C0BE2">
        <w:rPr>
          <w:rFonts w:asciiTheme="minorHAnsi" w:eastAsia="Times New Roman" w:hAnsiTheme="minorHAnsi" w:cstheme="minorHAnsi"/>
          <w:bCs/>
        </w:rPr>
        <w:t>is nearly complete and ready for submission to SEPP (South E</w:t>
      </w:r>
      <w:r w:rsidR="000B3B49">
        <w:rPr>
          <w:rFonts w:asciiTheme="minorHAnsi" w:eastAsia="Times New Roman" w:hAnsiTheme="minorHAnsi" w:cstheme="minorHAnsi"/>
          <w:bCs/>
        </w:rPr>
        <w:t xml:space="preserve">ssex </w:t>
      </w:r>
      <w:r w:rsidR="008C0BE2">
        <w:rPr>
          <w:rFonts w:asciiTheme="minorHAnsi" w:eastAsia="Times New Roman" w:hAnsiTheme="minorHAnsi" w:cstheme="minorHAnsi"/>
          <w:bCs/>
        </w:rPr>
        <w:t xml:space="preserve">Parking Partnership). </w:t>
      </w:r>
      <w:r w:rsidR="008C0BE2" w:rsidRPr="008C0BE2">
        <w:rPr>
          <w:rFonts w:asciiTheme="minorHAnsi" w:eastAsia="Times New Roman" w:hAnsiTheme="minorHAnsi" w:cstheme="minorHAnsi"/>
          <w:b/>
        </w:rPr>
        <w:t>It was resolved to send a letter to the District Councillors requesting their support and to liaise with B</w:t>
      </w:r>
      <w:r w:rsidR="008C0BE2">
        <w:rPr>
          <w:rFonts w:asciiTheme="minorHAnsi" w:eastAsia="Times New Roman" w:hAnsiTheme="minorHAnsi" w:cstheme="minorHAnsi"/>
          <w:b/>
        </w:rPr>
        <w:t>.</w:t>
      </w:r>
      <w:r w:rsidR="008C0BE2" w:rsidRPr="008C0BE2">
        <w:rPr>
          <w:rFonts w:asciiTheme="minorHAnsi" w:eastAsia="Times New Roman" w:hAnsiTheme="minorHAnsi" w:cstheme="minorHAnsi"/>
          <w:b/>
        </w:rPr>
        <w:t xml:space="preserve"> Riches who may have experience with this matter. </w:t>
      </w:r>
    </w:p>
    <w:p w14:paraId="0E398A69" w14:textId="77777777" w:rsidR="00AB3E94" w:rsidRPr="005A5361" w:rsidRDefault="00AB3E94" w:rsidP="00AB3E94">
      <w:pPr>
        <w:tabs>
          <w:tab w:val="left" w:pos="785"/>
        </w:tabs>
        <w:rPr>
          <w:rFonts w:asciiTheme="minorHAnsi" w:eastAsia="Times New Roman" w:hAnsiTheme="minorHAnsi" w:cstheme="minorHAnsi"/>
          <w:bCs/>
        </w:rPr>
      </w:pPr>
    </w:p>
    <w:p w14:paraId="507FA480" w14:textId="6DE03F6C" w:rsidR="00AB3E94" w:rsidRPr="007C25B8" w:rsidRDefault="007C25B8" w:rsidP="007C25B8">
      <w:pPr>
        <w:tabs>
          <w:tab w:val="left" w:pos="785"/>
        </w:tabs>
        <w:rPr>
          <w:rFonts w:asciiTheme="minorHAnsi" w:eastAsia="Times New Roman" w:hAnsiTheme="minorHAnsi" w:cstheme="minorHAnsi"/>
          <w:b/>
        </w:rPr>
      </w:pPr>
      <w:r>
        <w:rPr>
          <w:rFonts w:asciiTheme="minorHAnsi" w:eastAsia="Times New Roman" w:hAnsiTheme="minorHAnsi" w:cstheme="minorHAnsi"/>
          <w:b/>
        </w:rPr>
        <w:t>24/054</w:t>
      </w:r>
      <w:r>
        <w:rPr>
          <w:rFonts w:asciiTheme="minorHAnsi" w:eastAsia="Times New Roman" w:hAnsiTheme="minorHAnsi" w:cstheme="minorHAnsi"/>
          <w:b/>
        </w:rPr>
        <w:tab/>
      </w:r>
      <w:r w:rsidR="00AB3E94" w:rsidRPr="007C25B8">
        <w:rPr>
          <w:rFonts w:asciiTheme="minorHAnsi" w:eastAsia="Times New Roman" w:hAnsiTheme="minorHAnsi" w:cstheme="minorHAnsi"/>
          <w:b/>
        </w:rPr>
        <w:t>Civility and Respect Pledge</w:t>
      </w:r>
    </w:p>
    <w:p w14:paraId="4BD6B1D8" w14:textId="6F26CE80" w:rsidR="00AB3E94" w:rsidRDefault="00AB3E94" w:rsidP="007C25B8">
      <w:pPr>
        <w:pStyle w:val="ListParagraph"/>
        <w:numPr>
          <w:ilvl w:val="0"/>
          <w:numId w:val="36"/>
        </w:numPr>
        <w:tabs>
          <w:tab w:val="left" w:pos="785"/>
        </w:tabs>
        <w:rPr>
          <w:rFonts w:asciiTheme="minorHAnsi" w:eastAsia="Times New Roman" w:hAnsiTheme="minorHAnsi" w:cstheme="minorHAnsi"/>
          <w:bCs/>
        </w:rPr>
      </w:pPr>
      <w:r w:rsidRPr="007C25B8">
        <w:rPr>
          <w:rFonts w:asciiTheme="minorHAnsi" w:eastAsia="Times New Roman" w:hAnsiTheme="minorHAnsi" w:cstheme="minorHAnsi"/>
          <w:bCs/>
        </w:rPr>
        <w:t xml:space="preserve">To receive a report from the Clerk and agree any action to be taken. </w:t>
      </w:r>
    </w:p>
    <w:p w14:paraId="67398F29" w14:textId="565DFFD1" w:rsidR="007C25B8" w:rsidRPr="007C25B8" w:rsidRDefault="007C25B8" w:rsidP="007C25B8">
      <w:pPr>
        <w:pStyle w:val="ListParagraph"/>
        <w:tabs>
          <w:tab w:val="left" w:pos="785"/>
        </w:tabs>
        <w:rPr>
          <w:rFonts w:asciiTheme="minorHAnsi" w:eastAsia="Times New Roman" w:hAnsiTheme="minorHAnsi" w:cstheme="minorHAnsi"/>
          <w:b/>
        </w:rPr>
      </w:pPr>
      <w:r w:rsidRPr="007C25B8">
        <w:rPr>
          <w:rFonts w:asciiTheme="minorHAnsi" w:eastAsia="Times New Roman" w:hAnsiTheme="minorHAnsi" w:cstheme="minorHAnsi"/>
          <w:b/>
        </w:rPr>
        <w:t xml:space="preserve">It was resolved to not take the pledge and to continue with the Code of Conduct. </w:t>
      </w:r>
    </w:p>
    <w:p w14:paraId="0FE3FEDA" w14:textId="77777777" w:rsidR="00B97BFA" w:rsidRPr="00B97BFA" w:rsidRDefault="00B97BFA" w:rsidP="00B97BFA">
      <w:pPr>
        <w:tabs>
          <w:tab w:val="left" w:pos="785"/>
        </w:tabs>
        <w:rPr>
          <w:rFonts w:asciiTheme="minorHAnsi" w:eastAsia="Times New Roman" w:hAnsiTheme="minorHAnsi" w:cstheme="minorHAnsi"/>
          <w:b/>
        </w:rPr>
      </w:pPr>
    </w:p>
    <w:p w14:paraId="5A580670" w14:textId="40387187" w:rsidR="00EC2930" w:rsidRPr="00876E4C" w:rsidRDefault="00EC2930" w:rsidP="00EC2930">
      <w:pPr>
        <w:tabs>
          <w:tab w:val="left" w:pos="785"/>
        </w:tabs>
        <w:rPr>
          <w:rFonts w:asciiTheme="minorHAnsi" w:eastAsia="Times New Roman" w:hAnsiTheme="minorHAnsi" w:cstheme="minorHAnsi"/>
          <w:b/>
          <w:bCs/>
        </w:rPr>
      </w:pPr>
      <w:r w:rsidRPr="00827AD3">
        <w:rPr>
          <w:rFonts w:asciiTheme="minorHAnsi" w:eastAsia="Times New Roman" w:hAnsiTheme="minorHAnsi" w:cstheme="minorHAnsi"/>
          <w:b/>
          <w:bCs/>
        </w:rPr>
        <w:t>24/0</w:t>
      </w:r>
      <w:r w:rsidR="007C25B8">
        <w:rPr>
          <w:rFonts w:asciiTheme="minorHAnsi" w:eastAsia="Times New Roman" w:hAnsiTheme="minorHAnsi" w:cstheme="minorHAnsi"/>
          <w:b/>
          <w:bCs/>
        </w:rPr>
        <w:t>55</w:t>
      </w:r>
      <w:r w:rsidRPr="00827AD3">
        <w:rPr>
          <w:rFonts w:asciiTheme="minorHAnsi" w:eastAsia="Times New Roman" w:hAnsiTheme="minorHAnsi" w:cstheme="minorHAnsi"/>
          <w:b/>
          <w:bCs/>
        </w:rPr>
        <w:tab/>
        <w:t>Correspondence</w:t>
      </w:r>
    </w:p>
    <w:p w14:paraId="7DFBD192" w14:textId="77777777" w:rsidR="00EC2930" w:rsidRDefault="00EC2930" w:rsidP="00EC2930">
      <w:pPr>
        <w:pStyle w:val="ListParagraph"/>
        <w:numPr>
          <w:ilvl w:val="0"/>
          <w:numId w:val="5"/>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consider </w:t>
      </w:r>
      <w:r w:rsidRPr="00BB1028">
        <w:rPr>
          <w:rFonts w:asciiTheme="minorHAnsi" w:eastAsia="Times New Roman" w:hAnsiTheme="minorHAnsi" w:cstheme="minorHAnsi"/>
        </w:rPr>
        <w:t>any actions to be taken.</w:t>
      </w:r>
    </w:p>
    <w:p w14:paraId="40A3DAE8" w14:textId="6F5FFF68" w:rsidR="00EC2930" w:rsidRDefault="00EC2930" w:rsidP="00EC2930">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Correspondence was noted and responses were agreed.</w:t>
      </w:r>
      <w:r>
        <w:rPr>
          <w:rFonts w:asciiTheme="minorHAnsi" w:eastAsia="Times New Roman" w:hAnsiTheme="minorHAnsi" w:cstheme="minorHAnsi"/>
          <w:b/>
          <w:bCs/>
        </w:rPr>
        <w:t xml:space="preserve"> </w:t>
      </w:r>
    </w:p>
    <w:p w14:paraId="3C6C7380" w14:textId="6479780C" w:rsidR="007C25B8" w:rsidRPr="007C25B8" w:rsidRDefault="00E544E6" w:rsidP="007C25B8">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It was resolved </w:t>
      </w:r>
      <w:r w:rsidR="007C25B8">
        <w:rPr>
          <w:rFonts w:asciiTheme="minorHAnsi" w:eastAsia="Times New Roman" w:hAnsiTheme="minorHAnsi" w:cstheme="minorHAnsi"/>
          <w:b/>
          <w:bCs/>
        </w:rPr>
        <w:t xml:space="preserve">to donate £200.00 from the DMCP account to Heybridge Primary School for their planter project. </w:t>
      </w:r>
    </w:p>
    <w:p w14:paraId="6507B021" w14:textId="77777777" w:rsidR="00EC2930" w:rsidRDefault="00EC2930" w:rsidP="00EC2930">
      <w:pPr>
        <w:tabs>
          <w:tab w:val="left" w:pos="785"/>
        </w:tabs>
        <w:rPr>
          <w:rFonts w:asciiTheme="minorHAnsi" w:eastAsia="Times New Roman" w:hAnsiTheme="minorHAnsi" w:cstheme="minorHAnsi"/>
        </w:rPr>
      </w:pPr>
    </w:p>
    <w:p w14:paraId="72FCC1D2" w14:textId="1DDFD2F4" w:rsidR="00EC2930" w:rsidRDefault="00EC2930" w:rsidP="00B97BFA">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24/0</w:t>
      </w:r>
      <w:r w:rsidR="007C25B8">
        <w:rPr>
          <w:rFonts w:asciiTheme="minorHAnsi" w:eastAsia="Times New Roman" w:hAnsiTheme="minorHAnsi" w:cstheme="minorHAnsi"/>
          <w:b/>
          <w:bCs/>
        </w:rPr>
        <w:t>56</w:t>
      </w:r>
      <w:r>
        <w:rPr>
          <w:rFonts w:asciiTheme="minorHAnsi" w:eastAsia="Times New Roman" w:hAnsiTheme="minorHAnsi" w:cstheme="minorHAnsi"/>
          <w:b/>
          <w:bCs/>
        </w:rPr>
        <w:tab/>
      </w:r>
      <w:r w:rsidRPr="00EC2930">
        <w:rPr>
          <w:rFonts w:asciiTheme="minorHAnsi" w:eastAsia="Times New Roman" w:hAnsiTheme="minorHAnsi" w:cstheme="minorHAnsi"/>
          <w:b/>
          <w:bCs/>
        </w:rPr>
        <w:t xml:space="preserve">Pursuant </w:t>
      </w:r>
      <w:r w:rsidRPr="00EC293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00FA3D36" w14:textId="77777777" w:rsidR="00EC2930" w:rsidRDefault="00EC2930" w:rsidP="00EC2930">
      <w:pPr>
        <w:tabs>
          <w:tab w:val="left" w:pos="785"/>
        </w:tabs>
        <w:rPr>
          <w:rFonts w:asciiTheme="minorHAnsi" w:hAnsiTheme="minorHAnsi" w:cstheme="minorHAnsi"/>
          <w:b/>
          <w:bCs/>
          <w:snapToGrid w:val="0"/>
        </w:rPr>
      </w:pPr>
    </w:p>
    <w:p w14:paraId="2C2FB86F" w14:textId="77777777" w:rsidR="00EC2930" w:rsidRDefault="00EC2930" w:rsidP="00EC2930">
      <w:pPr>
        <w:tabs>
          <w:tab w:val="left" w:pos="785"/>
        </w:tabs>
        <w:jc w:val="center"/>
        <w:rPr>
          <w:rFonts w:asciiTheme="minorHAnsi" w:hAnsiTheme="minorHAnsi" w:cstheme="minorHAnsi"/>
          <w:b/>
          <w:bCs/>
        </w:rPr>
      </w:pPr>
      <w:r w:rsidRPr="002F6F02">
        <w:rPr>
          <w:rFonts w:asciiTheme="minorHAnsi" w:hAnsiTheme="minorHAnsi" w:cstheme="minorHAnsi"/>
          <w:b/>
          <w:bCs/>
        </w:rPr>
        <w:t>Members of the public left.</w:t>
      </w:r>
    </w:p>
    <w:p w14:paraId="50F63884" w14:textId="77777777" w:rsidR="00AB3E94" w:rsidRDefault="00AB3E94" w:rsidP="00EC2930">
      <w:pPr>
        <w:tabs>
          <w:tab w:val="left" w:pos="785"/>
        </w:tabs>
        <w:jc w:val="center"/>
        <w:rPr>
          <w:rFonts w:asciiTheme="minorHAnsi" w:hAnsiTheme="minorHAnsi" w:cstheme="minorHAnsi"/>
          <w:b/>
          <w:bCs/>
        </w:rPr>
      </w:pPr>
    </w:p>
    <w:p w14:paraId="6520A315" w14:textId="20513839" w:rsidR="00AB3E94" w:rsidRPr="007C25B8" w:rsidRDefault="007C25B8" w:rsidP="007C25B8">
      <w:pPr>
        <w:tabs>
          <w:tab w:val="left" w:pos="785"/>
        </w:tabs>
        <w:rPr>
          <w:rFonts w:asciiTheme="minorHAnsi" w:hAnsiTheme="minorHAnsi" w:cstheme="minorHAnsi"/>
          <w:b/>
          <w:bCs/>
        </w:rPr>
      </w:pPr>
      <w:r w:rsidRPr="008C0BE2">
        <w:rPr>
          <w:rFonts w:asciiTheme="minorHAnsi" w:hAnsiTheme="minorHAnsi" w:cstheme="minorHAnsi"/>
          <w:b/>
          <w:bCs/>
        </w:rPr>
        <w:t>24/057</w:t>
      </w:r>
      <w:r w:rsidRPr="008C0BE2">
        <w:rPr>
          <w:rFonts w:asciiTheme="minorHAnsi" w:hAnsiTheme="minorHAnsi" w:cstheme="minorHAnsi"/>
          <w:b/>
          <w:bCs/>
        </w:rPr>
        <w:tab/>
      </w:r>
      <w:r w:rsidR="00AB3E94" w:rsidRPr="008C0BE2">
        <w:rPr>
          <w:rFonts w:asciiTheme="minorHAnsi" w:hAnsiTheme="minorHAnsi" w:cstheme="minorHAnsi"/>
          <w:b/>
          <w:bCs/>
        </w:rPr>
        <w:t>Timber Yard</w:t>
      </w:r>
    </w:p>
    <w:p w14:paraId="301D36D8" w14:textId="77777777" w:rsidR="00AB3E94" w:rsidRDefault="00AB3E94" w:rsidP="00AB3E94">
      <w:pPr>
        <w:pStyle w:val="ListParagraph"/>
        <w:numPr>
          <w:ilvl w:val="1"/>
          <w:numId w:val="33"/>
        </w:numPr>
        <w:tabs>
          <w:tab w:val="left" w:pos="785"/>
        </w:tabs>
        <w:ind w:left="785"/>
        <w:rPr>
          <w:rFonts w:asciiTheme="minorHAnsi" w:hAnsiTheme="minorHAnsi" w:cstheme="minorHAnsi"/>
        </w:rPr>
      </w:pPr>
      <w:r>
        <w:rPr>
          <w:rFonts w:asciiTheme="minorHAnsi" w:hAnsiTheme="minorHAnsi" w:cstheme="minorHAnsi"/>
        </w:rPr>
        <w:t xml:space="preserve">To discuss the two emails received regarding the Timber Yard and Section 106 survey and agree any action to be taken including a formal response. </w:t>
      </w:r>
    </w:p>
    <w:p w14:paraId="6226D6F9" w14:textId="04939464" w:rsidR="008C0BE2" w:rsidRDefault="008C0BE2" w:rsidP="008C0BE2">
      <w:pPr>
        <w:pStyle w:val="ListParagraph"/>
        <w:tabs>
          <w:tab w:val="left" w:pos="785"/>
        </w:tabs>
        <w:ind w:left="785"/>
        <w:rPr>
          <w:rFonts w:asciiTheme="minorHAnsi" w:hAnsiTheme="minorHAnsi" w:cstheme="minorHAnsi"/>
        </w:rPr>
      </w:pPr>
      <w:r>
        <w:rPr>
          <w:rFonts w:asciiTheme="minorHAnsi" w:hAnsiTheme="minorHAnsi" w:cstheme="minorHAnsi"/>
        </w:rPr>
        <w:t xml:space="preserve">The two emails were discussed in detail. </w:t>
      </w:r>
      <w:r w:rsidRPr="008C0BE2">
        <w:rPr>
          <w:rFonts w:asciiTheme="minorHAnsi" w:hAnsiTheme="minorHAnsi" w:cstheme="minorHAnsi"/>
          <w:b/>
          <w:bCs/>
        </w:rPr>
        <w:t xml:space="preserve">It was resolved for the Clerk and Cllr Hodges to work together to form a response to both emails. </w:t>
      </w:r>
    </w:p>
    <w:p w14:paraId="1645F66E" w14:textId="77777777" w:rsidR="007C25B8" w:rsidRDefault="007C25B8" w:rsidP="007C25B8">
      <w:pPr>
        <w:tabs>
          <w:tab w:val="left" w:pos="785"/>
        </w:tabs>
        <w:rPr>
          <w:rFonts w:asciiTheme="minorHAnsi" w:hAnsiTheme="minorHAnsi" w:cstheme="minorHAnsi"/>
          <w:b/>
          <w:bCs/>
        </w:rPr>
      </w:pPr>
    </w:p>
    <w:p w14:paraId="50E2FA8C" w14:textId="1EE475C3" w:rsidR="00AB3E94" w:rsidRPr="007C25B8" w:rsidRDefault="007C25B8" w:rsidP="007C25B8">
      <w:pPr>
        <w:tabs>
          <w:tab w:val="left" w:pos="785"/>
        </w:tabs>
        <w:rPr>
          <w:rFonts w:asciiTheme="minorHAnsi" w:hAnsiTheme="minorHAnsi" w:cstheme="minorHAnsi"/>
          <w:b/>
          <w:bCs/>
        </w:rPr>
      </w:pPr>
      <w:r>
        <w:rPr>
          <w:rFonts w:asciiTheme="minorHAnsi" w:hAnsiTheme="minorHAnsi" w:cstheme="minorHAnsi"/>
          <w:b/>
          <w:bCs/>
        </w:rPr>
        <w:t>24/058</w:t>
      </w:r>
      <w:r>
        <w:rPr>
          <w:rFonts w:asciiTheme="minorHAnsi" w:hAnsiTheme="minorHAnsi" w:cstheme="minorHAnsi"/>
          <w:b/>
          <w:bCs/>
        </w:rPr>
        <w:tab/>
      </w:r>
      <w:r w:rsidR="00AB3E94" w:rsidRPr="007C25B8">
        <w:rPr>
          <w:rFonts w:asciiTheme="minorHAnsi" w:hAnsiTheme="minorHAnsi" w:cstheme="minorHAnsi"/>
          <w:b/>
          <w:bCs/>
        </w:rPr>
        <w:t>Personnel Matters</w:t>
      </w:r>
    </w:p>
    <w:p w14:paraId="2EB29D1C" w14:textId="0C5E3FF0" w:rsidR="00AB3E94" w:rsidRPr="000F235C" w:rsidRDefault="00AB3E94" w:rsidP="000F235C">
      <w:pPr>
        <w:pStyle w:val="ListParagraph"/>
        <w:numPr>
          <w:ilvl w:val="0"/>
          <w:numId w:val="37"/>
        </w:numPr>
        <w:tabs>
          <w:tab w:val="left" w:pos="785"/>
        </w:tabs>
        <w:rPr>
          <w:rFonts w:asciiTheme="minorHAnsi" w:hAnsiTheme="minorHAnsi" w:cstheme="minorHAnsi"/>
        </w:rPr>
      </w:pPr>
      <w:r w:rsidRPr="000F235C">
        <w:rPr>
          <w:rFonts w:asciiTheme="minorHAnsi" w:hAnsiTheme="minorHAnsi" w:cstheme="minorHAnsi"/>
        </w:rPr>
        <w:t>To note the Clerk’s accrued holiday entitlement from 2023/2024.</w:t>
      </w:r>
    </w:p>
    <w:p w14:paraId="2BBA4FC7" w14:textId="59F3605C" w:rsidR="007C25B8" w:rsidRPr="0085644C" w:rsidRDefault="007C25B8" w:rsidP="007C25B8">
      <w:pPr>
        <w:pStyle w:val="ListParagraph"/>
        <w:tabs>
          <w:tab w:val="left" w:pos="785"/>
        </w:tabs>
        <w:ind w:left="785"/>
        <w:rPr>
          <w:rFonts w:asciiTheme="minorHAnsi" w:hAnsiTheme="minorHAnsi" w:cstheme="minorHAnsi"/>
        </w:rPr>
      </w:pPr>
      <w:r w:rsidRPr="005D29E4">
        <w:rPr>
          <w:rFonts w:asciiTheme="minorHAnsi" w:hAnsiTheme="minorHAnsi" w:cstheme="minorHAnsi"/>
        </w:rPr>
        <w:t xml:space="preserve">It was noted that the Clerk </w:t>
      </w:r>
      <w:r w:rsidR="000F235C">
        <w:rPr>
          <w:rFonts w:asciiTheme="minorHAnsi" w:hAnsiTheme="minorHAnsi" w:cstheme="minorHAnsi"/>
        </w:rPr>
        <w:t xml:space="preserve">worked </w:t>
      </w:r>
      <w:r w:rsidRPr="005D29E4">
        <w:rPr>
          <w:rFonts w:asciiTheme="minorHAnsi" w:hAnsiTheme="minorHAnsi" w:cstheme="minorHAnsi"/>
        </w:rPr>
        <w:t>63</w:t>
      </w:r>
      <w:r>
        <w:rPr>
          <w:rFonts w:asciiTheme="minorHAnsi" w:hAnsiTheme="minorHAnsi" w:cstheme="minorHAnsi"/>
        </w:rPr>
        <w:t>8.62</w:t>
      </w:r>
      <w:r w:rsidRPr="005D29E4">
        <w:rPr>
          <w:rFonts w:asciiTheme="minorHAnsi" w:hAnsiTheme="minorHAnsi" w:cstheme="minorHAnsi"/>
        </w:rPr>
        <w:t xml:space="preserve"> hours</w:t>
      </w:r>
      <w:r w:rsidR="000F235C">
        <w:rPr>
          <w:rFonts w:asciiTheme="minorHAnsi" w:hAnsiTheme="minorHAnsi" w:cstheme="minorHAnsi"/>
        </w:rPr>
        <w:t xml:space="preserve"> and would be paid 11.5% </w:t>
      </w:r>
      <w:r w:rsidRPr="005D29E4">
        <w:rPr>
          <w:rFonts w:asciiTheme="minorHAnsi" w:hAnsiTheme="minorHAnsi" w:cstheme="minorHAnsi"/>
        </w:rPr>
        <w:t xml:space="preserve">in </w:t>
      </w:r>
      <w:r>
        <w:rPr>
          <w:rFonts w:asciiTheme="minorHAnsi" w:hAnsiTheme="minorHAnsi" w:cstheme="minorHAnsi"/>
        </w:rPr>
        <w:t>August</w:t>
      </w:r>
      <w:r w:rsidR="000F235C">
        <w:rPr>
          <w:rFonts w:asciiTheme="minorHAnsi" w:hAnsiTheme="minorHAnsi" w:cstheme="minorHAnsi"/>
        </w:rPr>
        <w:t xml:space="preserve"> as per the Clerk’s contract</w:t>
      </w:r>
      <w:r>
        <w:rPr>
          <w:rFonts w:asciiTheme="minorHAnsi" w:hAnsiTheme="minorHAnsi" w:cstheme="minorHAnsi"/>
        </w:rPr>
        <w:t xml:space="preserve">. </w:t>
      </w:r>
    </w:p>
    <w:p w14:paraId="15420341" w14:textId="1684E61A" w:rsidR="00AB3E94" w:rsidRPr="000F235C" w:rsidRDefault="00AB3E94" w:rsidP="000F235C">
      <w:pPr>
        <w:pStyle w:val="ListParagraph"/>
        <w:numPr>
          <w:ilvl w:val="0"/>
          <w:numId w:val="37"/>
        </w:numPr>
        <w:tabs>
          <w:tab w:val="left" w:pos="785"/>
        </w:tabs>
        <w:rPr>
          <w:rFonts w:asciiTheme="minorHAnsi" w:eastAsia="Times New Roman" w:hAnsiTheme="minorHAnsi" w:cstheme="minorHAnsi"/>
          <w:bCs/>
        </w:rPr>
      </w:pPr>
      <w:r w:rsidRPr="000F235C">
        <w:rPr>
          <w:rFonts w:asciiTheme="minorHAnsi" w:hAnsiTheme="minorHAnsi" w:cstheme="minorHAnsi"/>
        </w:rPr>
        <w:t xml:space="preserve">To consider the amendments to the Clerk’s Contract regarding working hours and agree any action to be taken. </w:t>
      </w:r>
    </w:p>
    <w:p w14:paraId="15CF6225" w14:textId="721D61DB" w:rsidR="002F6F02" w:rsidRPr="006F62A1" w:rsidRDefault="000F235C" w:rsidP="006F62A1">
      <w:pPr>
        <w:pStyle w:val="ListParagraph"/>
        <w:tabs>
          <w:tab w:val="left" w:pos="785"/>
        </w:tabs>
        <w:rPr>
          <w:rFonts w:asciiTheme="minorHAnsi" w:eastAsia="Times New Roman" w:hAnsiTheme="minorHAnsi" w:cstheme="minorHAnsi"/>
          <w:b/>
          <w:bCs/>
        </w:rPr>
      </w:pPr>
      <w:r w:rsidRPr="000F235C">
        <w:rPr>
          <w:rFonts w:asciiTheme="minorHAnsi" w:hAnsiTheme="minorHAnsi" w:cstheme="minorHAnsi"/>
          <w:b/>
          <w:bCs/>
        </w:rPr>
        <w:t>It was resolved to approve the amendments to the Clerk's Contract for a 12-month trial starting from 1</w:t>
      </w:r>
      <w:r w:rsidRPr="000F235C">
        <w:rPr>
          <w:rFonts w:asciiTheme="minorHAnsi" w:hAnsiTheme="minorHAnsi" w:cstheme="minorHAnsi"/>
          <w:b/>
          <w:bCs/>
          <w:vertAlign w:val="superscript"/>
        </w:rPr>
        <w:t>st</w:t>
      </w:r>
      <w:r w:rsidRPr="000F235C">
        <w:rPr>
          <w:rFonts w:asciiTheme="minorHAnsi" w:hAnsiTheme="minorHAnsi" w:cstheme="minorHAnsi"/>
          <w:b/>
          <w:bCs/>
        </w:rPr>
        <w:t xml:space="preserve"> of August 2024</w:t>
      </w:r>
      <w:r w:rsidR="006F62A1">
        <w:rPr>
          <w:rFonts w:asciiTheme="minorHAnsi" w:hAnsiTheme="minorHAnsi" w:cstheme="minorHAnsi"/>
          <w:b/>
          <w:bCs/>
        </w:rPr>
        <w:t xml:space="preserve">. </w:t>
      </w:r>
      <w:r w:rsidRPr="000F235C">
        <w:rPr>
          <w:rFonts w:asciiTheme="minorHAnsi" w:hAnsiTheme="minorHAnsi" w:cstheme="minorHAnsi"/>
          <w:b/>
          <w:bCs/>
        </w:rPr>
        <w:t xml:space="preserve"> </w:t>
      </w:r>
    </w:p>
    <w:p w14:paraId="404FB110" w14:textId="77777777" w:rsidR="001A32C6" w:rsidRPr="007650DA" w:rsidRDefault="001A32C6" w:rsidP="007650DA">
      <w:pPr>
        <w:tabs>
          <w:tab w:val="left" w:pos="785"/>
        </w:tabs>
        <w:rPr>
          <w:rFonts w:asciiTheme="minorHAnsi" w:hAnsiTheme="minorHAnsi" w:cstheme="minorHAnsi"/>
          <w:b/>
        </w:rPr>
      </w:pPr>
    </w:p>
    <w:p w14:paraId="6FCC67C2" w14:textId="679D0631"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C01EFD">
        <w:rPr>
          <w:rFonts w:asciiTheme="minorHAnsi" w:eastAsia="Times New Roman" w:hAnsiTheme="minorHAnsi" w:cstheme="minorHAnsi"/>
        </w:rPr>
        <w:t>8</w:t>
      </w:r>
      <w:r w:rsidR="00873FEF">
        <w:rPr>
          <w:rFonts w:asciiTheme="minorHAnsi" w:eastAsia="Times New Roman" w:hAnsiTheme="minorHAnsi" w:cstheme="minorHAnsi"/>
        </w:rPr>
        <w:t>:</w:t>
      </w:r>
      <w:r w:rsidR="000F235C">
        <w:rPr>
          <w:rFonts w:asciiTheme="minorHAnsi" w:eastAsia="Times New Roman" w:hAnsiTheme="minorHAnsi" w:cstheme="minorHAnsi"/>
        </w:rPr>
        <w:t>23</w:t>
      </w:r>
      <w:r w:rsidR="003500AC" w:rsidRPr="005C12CF">
        <w:rPr>
          <w:rFonts w:asciiTheme="minorHAnsi" w:eastAsia="Times New Roman" w:hAnsiTheme="minorHAnsi" w:cstheme="minorHAnsi"/>
        </w:rPr>
        <w:t>pm</w:t>
      </w:r>
    </w:p>
    <w:p w14:paraId="0FB55EE3" w14:textId="4632053B"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0F235C">
        <w:rPr>
          <w:rFonts w:asciiTheme="minorHAnsi" w:eastAsia="Times New Roman" w:hAnsiTheme="minorHAnsi" w:cstheme="minorHAnsi"/>
          <w:bCs/>
        </w:rPr>
        <w:t>0</w:t>
      </w:r>
      <w:r w:rsidR="00876E4C" w:rsidRPr="00876E4C">
        <w:rPr>
          <w:rFonts w:asciiTheme="minorHAnsi" w:eastAsia="Times New Roman" w:hAnsiTheme="minorHAnsi" w:cstheme="minorHAnsi"/>
          <w:bCs/>
          <w:vertAlign w:val="superscript"/>
        </w:rPr>
        <w:t>th</w:t>
      </w:r>
      <w:r w:rsidR="00876E4C">
        <w:rPr>
          <w:rFonts w:asciiTheme="minorHAnsi" w:eastAsia="Times New Roman" w:hAnsiTheme="minorHAnsi" w:cstheme="minorHAnsi"/>
          <w:bCs/>
        </w:rPr>
        <w:t xml:space="preserve"> </w:t>
      </w:r>
      <w:r w:rsidR="00AB3E94">
        <w:rPr>
          <w:rFonts w:asciiTheme="minorHAnsi" w:eastAsia="Times New Roman" w:hAnsiTheme="minorHAnsi" w:cstheme="minorHAnsi"/>
          <w:bCs/>
        </w:rPr>
        <w:t xml:space="preserve">September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B2E6" w14:textId="77777777" w:rsidR="00150B8B" w:rsidRDefault="00150B8B" w:rsidP="00623156">
      <w:r>
        <w:separator/>
      </w:r>
    </w:p>
  </w:endnote>
  <w:endnote w:type="continuationSeparator" w:id="0">
    <w:p w14:paraId="2A195956" w14:textId="77777777" w:rsidR="00150B8B" w:rsidRDefault="00150B8B"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BCC4" w14:textId="77777777" w:rsidR="00150B8B" w:rsidRDefault="00150B8B" w:rsidP="00623156">
      <w:r>
        <w:separator/>
      </w:r>
    </w:p>
  </w:footnote>
  <w:footnote w:type="continuationSeparator" w:id="0">
    <w:p w14:paraId="696BBE87" w14:textId="77777777" w:rsidR="00150B8B" w:rsidRDefault="00150B8B"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0AC8FF5E"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5BF97B9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738685D4"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A84F3C"/>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7"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21980A6F"/>
    <w:multiLevelType w:val="hybridMultilevel"/>
    <w:tmpl w:val="704C94B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3"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4"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23F67"/>
    <w:multiLevelType w:val="hybridMultilevel"/>
    <w:tmpl w:val="B434D54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1F7D5E"/>
    <w:multiLevelType w:val="hybridMultilevel"/>
    <w:tmpl w:val="3B601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0" w15:restartNumberingAfterBreak="0">
    <w:nsid w:val="40EA16A2"/>
    <w:multiLevelType w:val="hybridMultilevel"/>
    <w:tmpl w:val="153C1D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5" w15:restartNumberingAfterBreak="0">
    <w:nsid w:val="56AB1384"/>
    <w:multiLevelType w:val="hybridMultilevel"/>
    <w:tmpl w:val="6CDA4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9"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4863A6"/>
    <w:multiLevelType w:val="hybridMultilevel"/>
    <w:tmpl w:val="630EAA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D5172"/>
    <w:multiLevelType w:val="hybridMultilevel"/>
    <w:tmpl w:val="F532457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5"/>
  </w:num>
  <w:num w:numId="2" w16cid:durableId="16195546">
    <w:abstractNumId w:val="8"/>
  </w:num>
  <w:num w:numId="3" w16cid:durableId="417947219">
    <w:abstractNumId w:val="3"/>
  </w:num>
  <w:num w:numId="4" w16cid:durableId="1914848957">
    <w:abstractNumId w:val="23"/>
  </w:num>
  <w:num w:numId="5" w16cid:durableId="40447618">
    <w:abstractNumId w:val="7"/>
  </w:num>
  <w:num w:numId="6" w16cid:durableId="862207642">
    <w:abstractNumId w:val="11"/>
  </w:num>
  <w:num w:numId="7" w16cid:durableId="1630940883">
    <w:abstractNumId w:val="9"/>
  </w:num>
  <w:num w:numId="8" w16cid:durableId="854461942">
    <w:abstractNumId w:val="24"/>
  </w:num>
  <w:num w:numId="9" w16cid:durableId="733742822">
    <w:abstractNumId w:val="15"/>
  </w:num>
  <w:num w:numId="10" w16cid:durableId="1493835819">
    <w:abstractNumId w:val="22"/>
  </w:num>
  <w:num w:numId="11" w16cid:durableId="1811970554">
    <w:abstractNumId w:val="2"/>
  </w:num>
  <w:num w:numId="12" w16cid:durableId="1266423377">
    <w:abstractNumId w:val="28"/>
  </w:num>
  <w:num w:numId="13" w16cid:durableId="1665166041">
    <w:abstractNumId w:val="21"/>
  </w:num>
  <w:num w:numId="14" w16cid:durableId="2361714">
    <w:abstractNumId w:val="36"/>
  </w:num>
  <w:num w:numId="15" w16cid:durableId="136381517">
    <w:abstractNumId w:val="13"/>
  </w:num>
  <w:num w:numId="16" w16cid:durableId="55055672">
    <w:abstractNumId w:val="18"/>
  </w:num>
  <w:num w:numId="17" w16cid:durableId="104928232">
    <w:abstractNumId w:val="30"/>
  </w:num>
  <w:num w:numId="18" w16cid:durableId="1567839277">
    <w:abstractNumId w:val="6"/>
  </w:num>
  <w:num w:numId="19" w16cid:durableId="348602041">
    <w:abstractNumId w:val="0"/>
  </w:num>
  <w:num w:numId="20" w16cid:durableId="543058301">
    <w:abstractNumId w:val="31"/>
  </w:num>
  <w:num w:numId="21" w16cid:durableId="358164456">
    <w:abstractNumId w:val="29"/>
  </w:num>
  <w:num w:numId="22" w16cid:durableId="72774609">
    <w:abstractNumId w:val="34"/>
  </w:num>
  <w:num w:numId="23" w16cid:durableId="57747211">
    <w:abstractNumId w:val="1"/>
  </w:num>
  <w:num w:numId="24" w16cid:durableId="1186864357">
    <w:abstractNumId w:val="19"/>
  </w:num>
  <w:num w:numId="25" w16cid:durableId="1450734398">
    <w:abstractNumId w:val="27"/>
  </w:num>
  <w:num w:numId="26" w16cid:durableId="1912962232">
    <w:abstractNumId w:val="26"/>
  </w:num>
  <w:num w:numId="27" w16cid:durableId="589437652">
    <w:abstractNumId w:val="14"/>
  </w:num>
  <w:num w:numId="28" w16cid:durableId="1807236160">
    <w:abstractNumId w:val="12"/>
  </w:num>
  <w:num w:numId="29" w16cid:durableId="187646008">
    <w:abstractNumId w:val="33"/>
  </w:num>
  <w:num w:numId="30" w16cid:durableId="983000199">
    <w:abstractNumId w:val="16"/>
  </w:num>
  <w:num w:numId="31" w16cid:durableId="2008357697">
    <w:abstractNumId w:val="20"/>
  </w:num>
  <w:num w:numId="32" w16cid:durableId="1813449845">
    <w:abstractNumId w:val="17"/>
  </w:num>
  <w:num w:numId="33" w16cid:durableId="2008239862">
    <w:abstractNumId w:val="4"/>
  </w:num>
  <w:num w:numId="34" w16cid:durableId="806095635">
    <w:abstractNumId w:val="35"/>
  </w:num>
  <w:num w:numId="35" w16cid:durableId="585580662">
    <w:abstractNumId w:val="25"/>
  </w:num>
  <w:num w:numId="36" w16cid:durableId="1402023099">
    <w:abstractNumId w:val="32"/>
  </w:num>
  <w:num w:numId="37" w16cid:durableId="202023087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D0F80"/>
    <w:rsid w:val="000D24CD"/>
    <w:rsid w:val="000D2F05"/>
    <w:rsid w:val="000E0482"/>
    <w:rsid w:val="000E2AD8"/>
    <w:rsid w:val="000E4421"/>
    <w:rsid w:val="000E5B58"/>
    <w:rsid w:val="000E5BFE"/>
    <w:rsid w:val="000E61B5"/>
    <w:rsid w:val="000F150C"/>
    <w:rsid w:val="000F185E"/>
    <w:rsid w:val="000F1A61"/>
    <w:rsid w:val="000F235C"/>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5070F"/>
    <w:rsid w:val="001509C3"/>
    <w:rsid w:val="00150B8B"/>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38BD"/>
    <w:rsid w:val="001E49F3"/>
    <w:rsid w:val="001E4A56"/>
    <w:rsid w:val="001F0F73"/>
    <w:rsid w:val="001F127B"/>
    <w:rsid w:val="001F379D"/>
    <w:rsid w:val="001F4F38"/>
    <w:rsid w:val="00202048"/>
    <w:rsid w:val="002030BD"/>
    <w:rsid w:val="00205DC0"/>
    <w:rsid w:val="002064C3"/>
    <w:rsid w:val="00207411"/>
    <w:rsid w:val="0020767B"/>
    <w:rsid w:val="00207A67"/>
    <w:rsid w:val="00210741"/>
    <w:rsid w:val="00210891"/>
    <w:rsid w:val="00211E62"/>
    <w:rsid w:val="00212C16"/>
    <w:rsid w:val="00214941"/>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11196"/>
    <w:rsid w:val="0031134A"/>
    <w:rsid w:val="00312A80"/>
    <w:rsid w:val="00316C09"/>
    <w:rsid w:val="00321532"/>
    <w:rsid w:val="00321C6A"/>
    <w:rsid w:val="00325437"/>
    <w:rsid w:val="0033144D"/>
    <w:rsid w:val="00333A39"/>
    <w:rsid w:val="0034185D"/>
    <w:rsid w:val="00345190"/>
    <w:rsid w:val="003500AC"/>
    <w:rsid w:val="00350B2E"/>
    <w:rsid w:val="00351095"/>
    <w:rsid w:val="00353009"/>
    <w:rsid w:val="00353D88"/>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7E5B"/>
    <w:rsid w:val="003B3145"/>
    <w:rsid w:val="003B36DE"/>
    <w:rsid w:val="003B38EA"/>
    <w:rsid w:val="003B5BB9"/>
    <w:rsid w:val="003B7626"/>
    <w:rsid w:val="003C208C"/>
    <w:rsid w:val="003C351C"/>
    <w:rsid w:val="003C4194"/>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E4279"/>
    <w:rsid w:val="005E47AC"/>
    <w:rsid w:val="005E4F0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308F"/>
    <w:rsid w:val="0063440B"/>
    <w:rsid w:val="006357E1"/>
    <w:rsid w:val="00635CC6"/>
    <w:rsid w:val="00635D2D"/>
    <w:rsid w:val="00636076"/>
    <w:rsid w:val="0063735E"/>
    <w:rsid w:val="00642A6E"/>
    <w:rsid w:val="00651B82"/>
    <w:rsid w:val="006659B8"/>
    <w:rsid w:val="00665FF0"/>
    <w:rsid w:val="00671875"/>
    <w:rsid w:val="00672D33"/>
    <w:rsid w:val="00673723"/>
    <w:rsid w:val="00677270"/>
    <w:rsid w:val="006822CB"/>
    <w:rsid w:val="00682E2F"/>
    <w:rsid w:val="00682F3C"/>
    <w:rsid w:val="006916CD"/>
    <w:rsid w:val="00693507"/>
    <w:rsid w:val="006974C6"/>
    <w:rsid w:val="006A22A6"/>
    <w:rsid w:val="006B06CC"/>
    <w:rsid w:val="006B0C2A"/>
    <w:rsid w:val="006B2FD3"/>
    <w:rsid w:val="006B3218"/>
    <w:rsid w:val="006B3965"/>
    <w:rsid w:val="006B4FF1"/>
    <w:rsid w:val="006B5319"/>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7DC"/>
    <w:rsid w:val="006E780B"/>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7F2"/>
    <w:rsid w:val="00741EBE"/>
    <w:rsid w:val="00746D05"/>
    <w:rsid w:val="00746D9D"/>
    <w:rsid w:val="00751333"/>
    <w:rsid w:val="00751DB0"/>
    <w:rsid w:val="007521F0"/>
    <w:rsid w:val="00754812"/>
    <w:rsid w:val="00754ADF"/>
    <w:rsid w:val="00761213"/>
    <w:rsid w:val="007616AF"/>
    <w:rsid w:val="00761DC7"/>
    <w:rsid w:val="007625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8E8"/>
    <w:rsid w:val="007928F2"/>
    <w:rsid w:val="007934F0"/>
    <w:rsid w:val="00794003"/>
    <w:rsid w:val="007943F1"/>
    <w:rsid w:val="007957DD"/>
    <w:rsid w:val="0079748A"/>
    <w:rsid w:val="00797A03"/>
    <w:rsid w:val="00797E98"/>
    <w:rsid w:val="007A031A"/>
    <w:rsid w:val="007A2908"/>
    <w:rsid w:val="007A322B"/>
    <w:rsid w:val="007A3E5E"/>
    <w:rsid w:val="007A629F"/>
    <w:rsid w:val="007A7CC7"/>
    <w:rsid w:val="007B2034"/>
    <w:rsid w:val="007B27B5"/>
    <w:rsid w:val="007B45F9"/>
    <w:rsid w:val="007B57E1"/>
    <w:rsid w:val="007B6B21"/>
    <w:rsid w:val="007C1604"/>
    <w:rsid w:val="007C25B8"/>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C77"/>
    <w:rsid w:val="00811909"/>
    <w:rsid w:val="00812048"/>
    <w:rsid w:val="00812F8A"/>
    <w:rsid w:val="00813552"/>
    <w:rsid w:val="008144BC"/>
    <w:rsid w:val="00814A5D"/>
    <w:rsid w:val="0081741D"/>
    <w:rsid w:val="0082008E"/>
    <w:rsid w:val="00820908"/>
    <w:rsid w:val="0082236D"/>
    <w:rsid w:val="0082249E"/>
    <w:rsid w:val="00823E7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FEF"/>
    <w:rsid w:val="00874BC6"/>
    <w:rsid w:val="00876810"/>
    <w:rsid w:val="00876E4C"/>
    <w:rsid w:val="008777F3"/>
    <w:rsid w:val="008806AC"/>
    <w:rsid w:val="0088500C"/>
    <w:rsid w:val="00885C30"/>
    <w:rsid w:val="0088706F"/>
    <w:rsid w:val="00887F47"/>
    <w:rsid w:val="00895841"/>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0BE2"/>
    <w:rsid w:val="008C3129"/>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76EC"/>
    <w:rsid w:val="00A2064F"/>
    <w:rsid w:val="00A21B57"/>
    <w:rsid w:val="00A230EB"/>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3654"/>
    <w:rsid w:val="00A54C1A"/>
    <w:rsid w:val="00A55B64"/>
    <w:rsid w:val="00A55CE2"/>
    <w:rsid w:val="00A62E09"/>
    <w:rsid w:val="00A65C72"/>
    <w:rsid w:val="00A67C87"/>
    <w:rsid w:val="00A7281C"/>
    <w:rsid w:val="00A7722C"/>
    <w:rsid w:val="00A77DD1"/>
    <w:rsid w:val="00A81B58"/>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57CE"/>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586A"/>
    <w:rsid w:val="00B95E6B"/>
    <w:rsid w:val="00B96F72"/>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392B"/>
    <w:rsid w:val="00BD40FD"/>
    <w:rsid w:val="00BD4C63"/>
    <w:rsid w:val="00BD4FEB"/>
    <w:rsid w:val="00BD61C8"/>
    <w:rsid w:val="00BE15E2"/>
    <w:rsid w:val="00BE47F4"/>
    <w:rsid w:val="00BE4F6A"/>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5AE2"/>
    <w:rsid w:val="00C85EF5"/>
    <w:rsid w:val="00C86913"/>
    <w:rsid w:val="00C91025"/>
    <w:rsid w:val="00C93300"/>
    <w:rsid w:val="00C93F29"/>
    <w:rsid w:val="00C93FDB"/>
    <w:rsid w:val="00C95F0B"/>
    <w:rsid w:val="00CA1C38"/>
    <w:rsid w:val="00CA20F2"/>
    <w:rsid w:val="00CA2DB9"/>
    <w:rsid w:val="00CA4043"/>
    <w:rsid w:val="00CA4A4B"/>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A2CE7"/>
    <w:rsid w:val="00DA2D0C"/>
    <w:rsid w:val="00DA329A"/>
    <w:rsid w:val="00DA3325"/>
    <w:rsid w:val="00DA3AC2"/>
    <w:rsid w:val="00DA4845"/>
    <w:rsid w:val="00DA5623"/>
    <w:rsid w:val="00DA6328"/>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42C6"/>
    <w:rsid w:val="00E2432C"/>
    <w:rsid w:val="00E2449E"/>
    <w:rsid w:val="00E3027A"/>
    <w:rsid w:val="00E3070C"/>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1E51"/>
    <w:rsid w:val="00E75CA5"/>
    <w:rsid w:val="00E77650"/>
    <w:rsid w:val="00E83C8F"/>
    <w:rsid w:val="00E83F8F"/>
    <w:rsid w:val="00E90D83"/>
    <w:rsid w:val="00E92D8F"/>
    <w:rsid w:val="00EA0F42"/>
    <w:rsid w:val="00EA64B6"/>
    <w:rsid w:val="00EB4FC1"/>
    <w:rsid w:val="00EB570C"/>
    <w:rsid w:val="00EB5E86"/>
    <w:rsid w:val="00EC1B21"/>
    <w:rsid w:val="00EC1F96"/>
    <w:rsid w:val="00EC2930"/>
    <w:rsid w:val="00EC4FBA"/>
    <w:rsid w:val="00EC52D0"/>
    <w:rsid w:val="00EC6731"/>
    <w:rsid w:val="00ED0652"/>
    <w:rsid w:val="00ED0A3D"/>
    <w:rsid w:val="00ED0F69"/>
    <w:rsid w:val="00ED2950"/>
    <w:rsid w:val="00ED41C6"/>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8396D"/>
    <w:rsid w:val="00F83C89"/>
    <w:rsid w:val="00F8758F"/>
    <w:rsid w:val="00F87741"/>
    <w:rsid w:val="00F936D8"/>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11</cp:revision>
  <cp:lastPrinted>2024-09-09T09:00:00Z</cp:lastPrinted>
  <dcterms:created xsi:type="dcterms:W3CDTF">2024-07-22T08:43:00Z</dcterms:created>
  <dcterms:modified xsi:type="dcterms:W3CDTF">2024-09-09T09:00:00Z</dcterms:modified>
</cp:coreProperties>
</file>